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0E16" w14:textId="77777777" w:rsidR="00F8708C" w:rsidRDefault="00F8708C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731C2739" w14:textId="77777777" w:rsidR="00F8708C" w:rsidRDefault="00F8708C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1A19AF9E" w14:textId="77777777" w:rsidR="00F8708C" w:rsidRDefault="00F8708C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66730841" w14:textId="77777777" w:rsidR="00F8708C" w:rsidRDefault="00F8708C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661086DE" w14:textId="77777777" w:rsidR="00F8708C" w:rsidRDefault="00F8708C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2312EA03" w14:textId="77777777" w:rsidR="00F8708C" w:rsidRDefault="00F8708C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21B0CED1" w14:textId="77777777" w:rsidR="00800521" w:rsidRPr="009F21DA" w:rsidRDefault="00000000">
      <w:pPr>
        <w:jc w:val="center"/>
        <w:rPr>
          <w:rFonts w:ascii="Asul" w:eastAsia="Asul" w:hAnsi="Asul" w:cs="Asul"/>
          <w:b/>
          <w:color w:val="B07F11"/>
          <w:sz w:val="56"/>
          <w:szCs w:val="56"/>
        </w:rPr>
      </w:pPr>
      <w:r w:rsidRPr="009F21DA">
        <w:rPr>
          <w:rFonts w:ascii="Asul" w:eastAsia="Asul" w:hAnsi="Asul" w:cs="Asul"/>
          <w:b/>
          <w:color w:val="B07F11"/>
          <w:sz w:val="56"/>
          <w:szCs w:val="56"/>
        </w:rPr>
        <w:t>VERBALE DELLA RIUNIONE</w:t>
      </w:r>
    </w:p>
    <w:p w14:paraId="1A731C4D" w14:textId="77777777" w:rsidR="00800521" w:rsidRPr="009F21DA" w:rsidRDefault="00000000">
      <w:pPr>
        <w:jc w:val="center"/>
        <w:rPr>
          <w:rFonts w:ascii="Asul" w:eastAsia="Asul" w:hAnsi="Asul" w:cs="Asul"/>
          <w:b/>
          <w:color w:val="B07F11"/>
          <w:sz w:val="56"/>
          <w:szCs w:val="56"/>
        </w:rPr>
      </w:pPr>
      <w:r w:rsidRPr="009F21DA">
        <w:rPr>
          <w:rFonts w:ascii="Asul" w:eastAsia="Asul" w:hAnsi="Asul" w:cs="Asul"/>
          <w:b/>
          <w:color w:val="B07F11"/>
          <w:sz w:val="56"/>
          <w:szCs w:val="56"/>
        </w:rPr>
        <w:t>DI CONSULTAZIONE</w:t>
      </w:r>
    </w:p>
    <w:p w14:paraId="27A83621" w14:textId="07D1E60C" w:rsidR="00F8708C" w:rsidRPr="009F21DA" w:rsidRDefault="00000000">
      <w:pPr>
        <w:jc w:val="center"/>
        <w:rPr>
          <w:rFonts w:ascii="Montserrat" w:eastAsia="Montserrat" w:hAnsi="Montserrat" w:cs="Montserrat"/>
          <w:b/>
          <w:color w:val="B07F11"/>
          <w:sz w:val="36"/>
          <w:szCs w:val="36"/>
        </w:rPr>
      </w:pPr>
      <w:r w:rsidRPr="009F21DA">
        <w:rPr>
          <w:rFonts w:ascii="Asul" w:eastAsia="Asul" w:hAnsi="Asul" w:cs="Asul"/>
          <w:b/>
          <w:color w:val="B07F11"/>
          <w:sz w:val="56"/>
          <w:szCs w:val="56"/>
        </w:rPr>
        <w:t>DELLE PARTI INTERESSATE</w:t>
      </w:r>
    </w:p>
    <w:p w14:paraId="7B315CF0" w14:textId="77777777" w:rsidR="00F8708C" w:rsidRPr="009F21DA" w:rsidRDefault="00F8708C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2FC751EF" w14:textId="77777777" w:rsidR="00F8708C" w:rsidRDefault="00F8708C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26869DD3" w14:textId="77777777" w:rsidR="009F21DA" w:rsidRDefault="009F21DA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5891F1DE" w14:textId="77777777" w:rsidR="009F21DA" w:rsidRDefault="009F21DA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6CD1C0D4" w14:textId="77777777" w:rsidR="009F21DA" w:rsidRPr="009F21DA" w:rsidRDefault="009F21DA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0C9F0323" w14:textId="77777777" w:rsidR="00F8708C" w:rsidRPr="009F21DA" w:rsidRDefault="00F8708C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tbl>
      <w:tblPr>
        <w:tblStyle w:val="a"/>
        <w:tblW w:w="962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0"/>
      </w:tblGrid>
      <w:tr w:rsidR="00F8708C" w14:paraId="5135AA5D" w14:textId="77777777" w:rsidTr="009F21DA">
        <w:trPr>
          <w:trHeight w:val="397"/>
        </w:trPr>
        <w:tc>
          <w:tcPr>
            <w:tcW w:w="2972" w:type="dxa"/>
            <w:vAlign w:val="center"/>
          </w:tcPr>
          <w:p w14:paraId="4B4809DD" w14:textId="77777777" w:rsidR="00F8708C" w:rsidRPr="009F21DA" w:rsidRDefault="00000000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Descrizione</w:t>
            </w:r>
          </w:p>
        </w:tc>
        <w:tc>
          <w:tcPr>
            <w:tcW w:w="6650" w:type="dxa"/>
            <w:vAlign w:val="center"/>
          </w:tcPr>
          <w:p w14:paraId="25AF4D50" w14:textId="61B1F1B6" w:rsidR="00F8708C" w:rsidRPr="009F21DA" w:rsidRDefault="00800521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  <w:t xml:space="preserve">Consultazione delle parti interessate </w:t>
            </w:r>
          </w:p>
        </w:tc>
      </w:tr>
      <w:tr w:rsidR="00F8708C" w14:paraId="31B2CD87" w14:textId="77777777" w:rsidTr="009F21DA">
        <w:trPr>
          <w:trHeight w:val="397"/>
        </w:trPr>
        <w:tc>
          <w:tcPr>
            <w:tcW w:w="2972" w:type="dxa"/>
            <w:vAlign w:val="center"/>
          </w:tcPr>
          <w:p w14:paraId="12D58363" w14:textId="77777777" w:rsidR="00F8708C" w:rsidRPr="009F21DA" w:rsidRDefault="00000000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CdS</w:t>
            </w:r>
          </w:p>
        </w:tc>
        <w:tc>
          <w:tcPr>
            <w:tcW w:w="6650" w:type="dxa"/>
            <w:vAlign w:val="center"/>
          </w:tcPr>
          <w:p w14:paraId="241E1906" w14:textId="77777777" w:rsidR="00F8708C" w:rsidRPr="009F21DA" w:rsidRDefault="00000000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Denominazione CdS</w:t>
            </w:r>
            <w:r w:rsidRPr="009F21DA"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  <w:t xml:space="preserve"> [</w:t>
            </w:r>
            <w:r w:rsidRPr="009F21DA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classe di laurea/laurea magistrale</w:t>
            </w:r>
            <w:r w:rsidRPr="009F21DA"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  <w:t>]</w:t>
            </w:r>
          </w:p>
        </w:tc>
      </w:tr>
      <w:tr w:rsidR="00F8708C" w14:paraId="0A66F86D" w14:textId="77777777" w:rsidTr="009F21DA">
        <w:trPr>
          <w:trHeight w:val="397"/>
        </w:trPr>
        <w:tc>
          <w:tcPr>
            <w:tcW w:w="2972" w:type="dxa"/>
            <w:vAlign w:val="center"/>
          </w:tcPr>
          <w:p w14:paraId="33837F6C" w14:textId="77777777" w:rsidR="00F8708C" w:rsidRPr="009F21DA" w:rsidRDefault="00000000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Edizione</w:t>
            </w:r>
          </w:p>
        </w:tc>
        <w:tc>
          <w:tcPr>
            <w:tcW w:w="6650" w:type="dxa"/>
            <w:vAlign w:val="center"/>
          </w:tcPr>
          <w:p w14:paraId="56BC21BB" w14:textId="77777777" w:rsidR="00F8708C" w:rsidRPr="009F21DA" w:rsidRDefault="00000000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Anno</w:t>
            </w:r>
          </w:p>
        </w:tc>
      </w:tr>
      <w:tr w:rsidR="00F8708C" w14:paraId="66DBD649" w14:textId="77777777" w:rsidTr="009F21DA">
        <w:trPr>
          <w:trHeight w:val="397"/>
        </w:trPr>
        <w:tc>
          <w:tcPr>
            <w:tcW w:w="2972" w:type="dxa"/>
            <w:vAlign w:val="center"/>
          </w:tcPr>
          <w:p w14:paraId="2B5519E2" w14:textId="77777777" w:rsidR="00F8708C" w:rsidRPr="009F21DA" w:rsidRDefault="00000000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Elaborato da</w:t>
            </w:r>
          </w:p>
        </w:tc>
        <w:tc>
          <w:tcPr>
            <w:tcW w:w="6650" w:type="dxa"/>
            <w:vAlign w:val="center"/>
          </w:tcPr>
          <w:p w14:paraId="7ACEB3FC" w14:textId="5495466C" w:rsidR="00F8708C" w:rsidRPr="009F21DA" w:rsidRDefault="00800521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9F21DA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  <w:t>Gruppo AQ/Riesame</w:t>
            </w:r>
          </w:p>
        </w:tc>
      </w:tr>
      <w:tr w:rsidR="00800521" w14:paraId="154CDA78" w14:textId="77777777" w:rsidTr="009F21DA">
        <w:trPr>
          <w:trHeight w:val="397"/>
        </w:trPr>
        <w:tc>
          <w:tcPr>
            <w:tcW w:w="2972" w:type="dxa"/>
            <w:vAlign w:val="center"/>
          </w:tcPr>
          <w:p w14:paraId="1AB8A595" w14:textId="77777777" w:rsidR="00800521" w:rsidRPr="009F21DA" w:rsidRDefault="00800521" w:rsidP="00800521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38B510A8" w14:textId="4D50480C" w:rsidR="00800521" w:rsidRPr="009F21DA" w:rsidRDefault="00800521" w:rsidP="00800521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9F21DA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Periodo</w:t>
            </w:r>
          </w:p>
        </w:tc>
      </w:tr>
      <w:tr w:rsidR="00800521" w14:paraId="74A7AFAF" w14:textId="77777777" w:rsidTr="009F21DA">
        <w:trPr>
          <w:trHeight w:val="397"/>
        </w:trPr>
        <w:tc>
          <w:tcPr>
            <w:tcW w:w="2972" w:type="dxa"/>
            <w:vAlign w:val="center"/>
          </w:tcPr>
          <w:p w14:paraId="4065F47A" w14:textId="77777777" w:rsidR="00800521" w:rsidRPr="009F21DA" w:rsidRDefault="00800521" w:rsidP="00800521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Approvato da</w:t>
            </w:r>
          </w:p>
        </w:tc>
        <w:tc>
          <w:tcPr>
            <w:tcW w:w="6650" w:type="dxa"/>
            <w:vAlign w:val="center"/>
          </w:tcPr>
          <w:p w14:paraId="2260BFB8" w14:textId="69571B53" w:rsidR="00800521" w:rsidRPr="009F21DA" w:rsidRDefault="00800521" w:rsidP="00800521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9F21DA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  <w:t>Consiglio di Corso di Studio</w:t>
            </w:r>
          </w:p>
        </w:tc>
      </w:tr>
      <w:tr w:rsidR="00800521" w14:paraId="18AB1B4F" w14:textId="77777777" w:rsidTr="009F21DA">
        <w:trPr>
          <w:trHeight w:val="397"/>
        </w:trPr>
        <w:tc>
          <w:tcPr>
            <w:tcW w:w="2972" w:type="dxa"/>
            <w:vAlign w:val="center"/>
          </w:tcPr>
          <w:p w14:paraId="600BD577" w14:textId="77777777" w:rsidR="00800521" w:rsidRPr="009F21DA" w:rsidRDefault="00800521" w:rsidP="00800521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4109310A" w14:textId="60CD3470" w:rsidR="00800521" w:rsidRPr="009F21DA" w:rsidRDefault="00800521" w:rsidP="00800521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proofErr w:type="spellStart"/>
            <w:proofErr w:type="gramStart"/>
            <w:r w:rsidRPr="009F21DA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gg.mm.aaaa</w:t>
            </w:r>
            <w:proofErr w:type="spellEnd"/>
            <w:proofErr w:type="gramEnd"/>
          </w:p>
        </w:tc>
      </w:tr>
    </w:tbl>
    <w:p w14:paraId="774374E5" w14:textId="77777777" w:rsidR="00F8708C" w:rsidRDefault="00F8708C">
      <w:pPr>
        <w:rPr>
          <w:rFonts w:ascii="Tahoma" w:eastAsia="Tahoma" w:hAnsi="Tahoma" w:cs="Tahoma"/>
          <w:color w:val="18233D"/>
        </w:rPr>
        <w:sectPr w:rsidR="00F8708C" w:rsidSect="0099772A">
          <w:headerReference w:type="default" r:id="rId7"/>
          <w:footerReference w:type="even" r:id="rId8"/>
          <w:footerReference w:type="default" r:id="rId9"/>
          <w:headerReference w:type="first" r:id="rId10"/>
          <w:pgSz w:w="11900" w:h="16840"/>
          <w:pgMar w:top="2268" w:right="1134" w:bottom="851" w:left="1134" w:header="567" w:footer="573" w:gutter="0"/>
          <w:pgNumType w:start="1"/>
          <w:cols w:space="720"/>
          <w:titlePg/>
        </w:sectPr>
      </w:pPr>
    </w:p>
    <w:p w14:paraId="37BF87DE" w14:textId="1D0466DC" w:rsidR="00330F67" w:rsidRPr="009F21DA" w:rsidRDefault="00330F67" w:rsidP="00330F67">
      <w:pPr>
        <w:jc w:val="center"/>
        <w:rPr>
          <w:rFonts w:ascii="Asul" w:eastAsia="Calibri" w:hAnsi="Asul" w:cs="Tahoma"/>
          <w:b/>
          <w:bCs/>
          <w:color w:val="B07F11"/>
          <w:sz w:val="28"/>
          <w:szCs w:val="28"/>
        </w:rPr>
      </w:pPr>
      <w:r w:rsidRPr="009F21DA">
        <w:rPr>
          <w:rFonts w:ascii="Asul" w:eastAsia="Calibri" w:hAnsi="Asul" w:cs="Tahoma"/>
          <w:b/>
          <w:bCs/>
          <w:color w:val="B07F11"/>
          <w:sz w:val="28"/>
          <w:szCs w:val="28"/>
        </w:rPr>
        <w:lastRenderedPageBreak/>
        <w:t>VERBALE DI CONSULTAZIONE DELLE PARTI INTERESSATE</w:t>
      </w:r>
    </w:p>
    <w:p w14:paraId="49CC297D" w14:textId="77777777" w:rsidR="00330F67" w:rsidRPr="009F21DA" w:rsidRDefault="00330F67" w:rsidP="00330F67">
      <w:pPr>
        <w:jc w:val="center"/>
        <w:rPr>
          <w:rFonts w:ascii="Montserrat" w:eastAsia="Calibri" w:hAnsi="Montserrat" w:cs="Tahoma"/>
          <w:b/>
          <w:bCs/>
          <w:color w:val="18233D"/>
          <w:sz w:val="28"/>
          <w:szCs w:val="28"/>
        </w:rPr>
      </w:pPr>
    </w:p>
    <w:p w14:paraId="38607215" w14:textId="77777777" w:rsidR="00330F67" w:rsidRPr="009F21DA" w:rsidRDefault="00330F67" w:rsidP="00330F67">
      <w:pPr>
        <w:jc w:val="center"/>
        <w:rPr>
          <w:rFonts w:ascii="Montserrat" w:eastAsia="Calibri" w:hAnsi="Montserrat" w:cs="Tahoma"/>
          <w:b/>
          <w:bCs/>
          <w:color w:val="18233D"/>
          <w:sz w:val="28"/>
          <w:szCs w:val="28"/>
        </w:rPr>
      </w:pPr>
    </w:p>
    <w:p w14:paraId="40FBA6A5" w14:textId="553DBEAC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Il giorno </w:t>
      </w:r>
      <w:proofErr w:type="spellStart"/>
      <w:proofErr w:type="gramStart"/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gg.mm.aaaa</w:t>
      </w:r>
      <w:proofErr w:type="spellEnd"/>
      <w:proofErr w:type="gramEnd"/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 alle ore </w:t>
      </w:r>
      <w:proofErr w:type="spellStart"/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xx:xx</w:t>
      </w:r>
      <w:proofErr w:type="spellEnd"/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, presso 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[indicare sede/modalità da remoto]</w:t>
      </w: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, si è tenuto l’incontro di consultazione tra i responsabili del Corso di Studio in</w:t>
      </w:r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e i referenti delle organizzazioni rappresentative </w:t>
      </w:r>
      <w:r w:rsidR="009F21DA">
        <w:rPr>
          <w:rFonts w:ascii="Montserrat" w:eastAsia="Montserrat" w:hAnsi="Montserrat" w:cs="Montserrat"/>
          <w:color w:val="18233D"/>
          <w:sz w:val="20"/>
          <w:szCs w:val="20"/>
        </w:rPr>
        <w:t>del mondo del lavoro</w:t>
      </w: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 e delle professioni di riferimento.</w:t>
      </w:r>
    </w:p>
    <w:p w14:paraId="1134D7F8" w14:textId="77777777" w:rsidR="00F8708C" w:rsidRPr="009F21DA" w:rsidRDefault="00F8708C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334DF845" w14:textId="77777777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All’incontro erano presenti:</w:t>
      </w:r>
    </w:p>
    <w:p w14:paraId="513A4B3A" w14:textId="77777777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Per il CdS:</w:t>
      </w:r>
    </w:p>
    <w:p w14:paraId="37FA9539" w14:textId="43319DC1" w:rsidR="00800521" w:rsidRPr="009F21DA" w:rsidRDefault="00CA5A6A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[nome e </w:t>
      </w:r>
      <w:r w:rsid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cognome, </w:t>
      </w: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ruolo]</w:t>
      </w:r>
    </w:p>
    <w:p w14:paraId="52BB9E6B" w14:textId="4F3A7B61" w:rsidR="00F8708C" w:rsidRPr="009F21DA" w:rsidRDefault="00CA5A6A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nome e </w:t>
      </w:r>
      <w:r w:rsid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cognome, 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ruolo</w:t>
      </w: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</w:p>
    <w:p w14:paraId="02B9409F" w14:textId="77777777" w:rsidR="00F8708C" w:rsidRPr="009F21DA" w:rsidRDefault="00F8708C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17F0CDC2" w14:textId="77777777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Per le organizzazioni rappresentative:</w:t>
      </w:r>
    </w:p>
    <w:p w14:paraId="60C96D08" w14:textId="2BF854BB" w:rsidR="00800521" w:rsidRPr="009F21DA" w:rsidRDefault="00CA5A6A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nome e </w:t>
      </w:r>
      <w:r w:rsid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cognome, 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ruolo</w:t>
      </w: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</w:p>
    <w:p w14:paraId="2A68C242" w14:textId="11243FBA" w:rsidR="00800521" w:rsidRPr="009F21DA" w:rsidRDefault="00CA5A6A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nome e </w:t>
      </w:r>
      <w:r w:rsid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cognome, 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ruolo</w:t>
      </w: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</w:p>
    <w:p w14:paraId="494AB009" w14:textId="77777777" w:rsidR="00F8708C" w:rsidRPr="009F21DA" w:rsidRDefault="00F8708C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51501F96" w14:textId="38E3ED08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La discussione ha preso in esame </w:t>
      </w:r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[</w:t>
      </w: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esempi</w:t>
      </w:r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]</w:t>
      </w: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:</w:t>
      </w:r>
    </w:p>
    <w:p w14:paraId="7DB03538" w14:textId="77777777" w:rsidR="00800521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La denominazione del CdS</w:t>
      </w:r>
    </w:p>
    <w:p w14:paraId="1A6A6760" w14:textId="77777777" w:rsidR="00800521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I profili professionali individuati per il CdS</w:t>
      </w:r>
    </w:p>
    <w:p w14:paraId="39C82D44" w14:textId="77777777" w:rsidR="00800521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Gli obiettivi formativi del CdS (con riferimento ai Descrittori di Dublino)</w:t>
      </w:r>
    </w:p>
    <w:p w14:paraId="3557F95B" w14:textId="77777777" w:rsidR="00800521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I risultati di apprendimento attesi e il quadro delle attività formative</w:t>
      </w:r>
    </w:p>
    <w:p w14:paraId="6CF7285C" w14:textId="5996ADC0" w:rsidR="00800521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Eventuali indagini su dati AlmaLaurea, opinioni delle aziende sui tirocini/assunzioni, studi di settore</w:t>
      </w:r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</w:rPr>
        <w:t>, ecc.</w:t>
      </w:r>
    </w:p>
    <w:p w14:paraId="298B4229" w14:textId="77777777" w:rsidR="00800521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L’andamento del percorso formativo del CdS e il modello di erogazion</w:t>
      </w:r>
      <w:r w:rsidR="00800521" w:rsidRPr="009F21DA">
        <w:rPr>
          <w:rFonts w:ascii="Montserrat" w:eastAsia="Montserrat" w:hAnsi="Montserrat" w:cs="Montserrat"/>
          <w:color w:val="18233D"/>
          <w:sz w:val="20"/>
          <w:szCs w:val="20"/>
        </w:rPr>
        <w:t>e</w:t>
      </w:r>
    </w:p>
    <w:p w14:paraId="6CCFAD7E" w14:textId="77777777" w:rsidR="00800521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Gli sbocchi occupazionali</w:t>
      </w:r>
    </w:p>
    <w:p w14:paraId="4EBE4889" w14:textId="4FEA5BC6" w:rsidR="00F8708C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Le opportunità di tirocinio/stage</w:t>
      </w:r>
    </w:p>
    <w:p w14:paraId="74F18F01" w14:textId="77777777" w:rsidR="00F8708C" w:rsidRPr="009F21DA" w:rsidRDefault="00F8708C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72080508" w14:textId="4642415B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Durante l’incontro è emerso quanto segue </w:t>
      </w:r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[</w:t>
      </w: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esempi</w:t>
      </w:r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]</w:t>
      </w: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:</w:t>
      </w:r>
    </w:p>
    <w:p w14:paraId="38B604DC" w14:textId="77777777" w:rsidR="00F8708C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Denominazione del CdS</w:t>
      </w:r>
    </w:p>
    <w:p w14:paraId="39E536A0" w14:textId="29C9D3AA" w:rsidR="00F8708C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Figure professionali: 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 w:rsid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specificare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</w:p>
    <w:p w14:paraId="296D75A3" w14:textId="001DD51B" w:rsidR="00F8708C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Obiettivi formativi: </w:t>
      </w:r>
      <w:r w:rsid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[specificare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</w:p>
    <w:p w14:paraId="6746BC10" w14:textId="77777777" w:rsidR="00F8708C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Punti di forza dell’offerta formativa proposta</w:t>
      </w:r>
    </w:p>
    <w:p w14:paraId="1FA9A774" w14:textId="77777777" w:rsidR="00F8708C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Eventuali criticità dell’offerta formativa proposta</w:t>
      </w:r>
    </w:p>
    <w:p w14:paraId="4A89C75C" w14:textId="77777777" w:rsidR="00F8708C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Azioni da intraprendere</w:t>
      </w:r>
    </w:p>
    <w:p w14:paraId="22B1F36F" w14:textId="77777777" w:rsidR="00F8708C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Altre osservazioni</w:t>
      </w:r>
    </w:p>
    <w:p w14:paraId="1FD4A917" w14:textId="77777777" w:rsidR="00F8708C" w:rsidRPr="009F21DA" w:rsidRDefault="00F8708C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3C67A0F0" w14:textId="317B7ECA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I Prof. </w:t>
      </w:r>
      <w:r w:rsid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[cognomi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  <w:r w:rsid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ringraziano e salutano gli intervenuti.</w:t>
      </w:r>
    </w:p>
    <w:p w14:paraId="6E95D8E6" w14:textId="1BE94DCB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L’incontro si conclude alle ore </w:t>
      </w:r>
      <w:proofErr w:type="spellStart"/>
      <w:proofErr w:type="gramStart"/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xx:xx</w:t>
      </w:r>
      <w:proofErr w:type="spellEnd"/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</w:rPr>
        <w:t>.</w:t>
      </w:r>
      <w:proofErr w:type="gramEnd"/>
    </w:p>
    <w:p w14:paraId="718770A0" w14:textId="77777777" w:rsidR="00F8708C" w:rsidRPr="009F21DA" w:rsidRDefault="00F8708C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4A51190A" w14:textId="77777777" w:rsidR="00330F67" w:rsidRPr="009F21DA" w:rsidRDefault="00330F67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23E13EBB" w14:textId="77777777" w:rsidR="00330F67" w:rsidRPr="009F21DA" w:rsidRDefault="00330F67" w:rsidP="00330F67">
      <w:pPr>
        <w:pBdr>
          <w:top w:val="single" w:sz="4" w:space="1" w:color="AF7E11"/>
          <w:left w:val="single" w:sz="4" w:space="4" w:color="AF7E11"/>
          <w:bottom w:val="single" w:sz="4" w:space="1" w:color="AF7E11"/>
          <w:right w:val="single" w:sz="4" w:space="4" w:color="AF7E11"/>
        </w:pBdr>
        <w:jc w:val="both"/>
        <w:rPr>
          <w:rFonts w:ascii="Montserrat SemiBold" w:eastAsia="Montserrat" w:hAnsi="Montserrat SemiBold" w:cs="Montserrat"/>
          <w:b/>
          <w:bCs/>
          <w:color w:val="18233D"/>
          <w:sz w:val="18"/>
          <w:szCs w:val="18"/>
        </w:rPr>
      </w:pPr>
      <w:r w:rsidRPr="009F21DA">
        <w:rPr>
          <w:rFonts w:ascii="Montserrat SemiBold" w:eastAsia="Montserrat" w:hAnsi="Montserrat SemiBold" w:cs="Montserrat"/>
          <w:b/>
          <w:bCs/>
          <w:color w:val="18233D"/>
          <w:sz w:val="18"/>
          <w:szCs w:val="18"/>
        </w:rPr>
        <w:t>Note per la compilazione</w:t>
      </w:r>
    </w:p>
    <w:p w14:paraId="1330609B" w14:textId="77777777" w:rsidR="00330F67" w:rsidRPr="009F21DA" w:rsidRDefault="00330F67" w:rsidP="00330F67">
      <w:pPr>
        <w:pBdr>
          <w:top w:val="single" w:sz="4" w:space="1" w:color="AF7E11"/>
          <w:left w:val="single" w:sz="4" w:space="4" w:color="AF7E11"/>
          <w:bottom w:val="single" w:sz="4" w:space="1" w:color="AF7E11"/>
          <w:right w:val="single" w:sz="4" w:space="4" w:color="AF7E11"/>
        </w:pBdr>
        <w:jc w:val="both"/>
        <w:rPr>
          <w:rFonts w:ascii="Montserrat" w:eastAsia="Montserrat" w:hAnsi="Montserrat" w:cs="Montserrat"/>
          <w:color w:val="18233D"/>
          <w:sz w:val="18"/>
          <w:szCs w:val="18"/>
        </w:rPr>
      </w:pPr>
    </w:p>
    <w:p w14:paraId="41F6D786" w14:textId="77777777" w:rsidR="00330F67" w:rsidRPr="009F21DA" w:rsidRDefault="00330F67" w:rsidP="00330F67">
      <w:pPr>
        <w:pBdr>
          <w:top w:val="single" w:sz="4" w:space="1" w:color="AF7E11"/>
          <w:left w:val="single" w:sz="4" w:space="4" w:color="AF7E11"/>
          <w:bottom w:val="single" w:sz="4" w:space="1" w:color="AF7E11"/>
          <w:right w:val="single" w:sz="4" w:space="4" w:color="AF7E11"/>
        </w:pBdr>
        <w:jc w:val="both"/>
        <w:rPr>
          <w:rFonts w:ascii="Montserrat" w:eastAsia="Montserrat" w:hAnsi="Montserrat" w:cs="Montserrat"/>
          <w:i/>
          <w:iCs/>
          <w:color w:val="18233D"/>
          <w:sz w:val="18"/>
          <w:szCs w:val="18"/>
        </w:rPr>
      </w:pPr>
      <w:r w:rsidRP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>Il verbale deve riportare, maniera succinta, i singoli interventi, eventualmente chiedendo direttamente agli interessati di far pervenire una brevissima sintesi del loro pensiero.</w:t>
      </w:r>
    </w:p>
    <w:p w14:paraId="35B718E1" w14:textId="69BBE1A0" w:rsidR="00330F67" w:rsidRPr="009F21DA" w:rsidRDefault="00330F67" w:rsidP="00330F67">
      <w:pPr>
        <w:pBdr>
          <w:top w:val="single" w:sz="4" w:space="1" w:color="AF7E11"/>
          <w:left w:val="single" w:sz="4" w:space="4" w:color="AF7E11"/>
          <w:bottom w:val="single" w:sz="4" w:space="1" w:color="AF7E11"/>
          <w:right w:val="single" w:sz="4" w:space="4" w:color="AF7E11"/>
        </w:pBdr>
        <w:jc w:val="both"/>
        <w:rPr>
          <w:rFonts w:ascii="Montserrat" w:eastAsia="Montserrat" w:hAnsi="Montserrat" w:cs="Montserrat"/>
          <w:i/>
          <w:iCs/>
          <w:color w:val="18233D"/>
          <w:sz w:val="18"/>
          <w:szCs w:val="18"/>
        </w:rPr>
      </w:pPr>
      <w:r w:rsidRP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 xml:space="preserve">Il verbale deve comunque riportare in maniera esaustiva il senso di quanto emerso nel corso del confronto in relazione all’oggetto o agli oggetti della consultazione, i punti di forza e/o di debolezza riscontrati nel Corso </w:t>
      </w:r>
      <w:bookmarkStart w:id="0" w:name="gjdgxs" w:colFirst="0" w:colLast="0"/>
      <w:bookmarkEnd w:id="0"/>
      <w:r w:rsidRP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>di Studio di nuova istituzione proposto</w:t>
      </w:r>
      <w:r w:rsid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>,</w:t>
      </w:r>
      <w:r w:rsidRP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 xml:space="preserve"> ovvero nell’impianto del CdS già attivo, i suggerimenti e/o le raccomandazioni formulati dagli esponenti delle Parti Sociali intervenute.</w:t>
      </w:r>
    </w:p>
    <w:p w14:paraId="4C424A7A" w14:textId="77777777" w:rsidR="00330F67" w:rsidRPr="009F21DA" w:rsidRDefault="00330F67" w:rsidP="00330F67">
      <w:pPr>
        <w:pBdr>
          <w:top w:val="single" w:sz="4" w:space="1" w:color="AF7E11"/>
          <w:left w:val="single" w:sz="4" w:space="4" w:color="AF7E11"/>
          <w:bottom w:val="single" w:sz="4" w:space="1" w:color="AF7E11"/>
          <w:right w:val="single" w:sz="4" w:space="4" w:color="AF7E11"/>
        </w:pBdr>
        <w:jc w:val="both"/>
        <w:rPr>
          <w:rFonts w:ascii="Montserrat" w:eastAsia="Montserrat" w:hAnsi="Montserrat" w:cs="Montserrat"/>
          <w:i/>
          <w:iCs/>
          <w:color w:val="18233D"/>
          <w:sz w:val="18"/>
          <w:szCs w:val="18"/>
        </w:rPr>
      </w:pPr>
      <w:r w:rsidRP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>Qualora alcuni degli invitati avessero dichiarato di essere impossibilitati a intervenire, ma avessero ugualmente reso il proprio parere tramite uno scritto o questionari predisposti dal Consiglio di CdS, è necessario darne atto nel verbale.</w:t>
      </w:r>
    </w:p>
    <w:p w14:paraId="737B894B" w14:textId="696BFF85" w:rsidR="00330F67" w:rsidRPr="009F21DA" w:rsidRDefault="00330F67" w:rsidP="00330F67">
      <w:pPr>
        <w:pBdr>
          <w:top w:val="single" w:sz="4" w:space="1" w:color="AF7E11"/>
          <w:left w:val="single" w:sz="4" w:space="4" w:color="AF7E11"/>
          <w:bottom w:val="single" w:sz="4" w:space="1" w:color="AF7E11"/>
          <w:right w:val="single" w:sz="4" w:space="4" w:color="AF7E11"/>
        </w:pBdr>
        <w:jc w:val="both"/>
        <w:rPr>
          <w:rFonts w:ascii="Montserrat" w:eastAsia="Montserrat" w:hAnsi="Montserrat" w:cs="Montserrat"/>
          <w:i/>
          <w:iCs/>
          <w:color w:val="18233D"/>
          <w:sz w:val="18"/>
          <w:szCs w:val="18"/>
        </w:rPr>
      </w:pPr>
      <w:r w:rsidRP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>Il verbale, che si dà per approvato seduta stante, è firmato dal Coordinatore del CdS e da altro docente del corso che funge da Segretario.</w:t>
      </w:r>
    </w:p>
    <w:sectPr w:rsidR="00330F67" w:rsidRPr="009F21DA">
      <w:headerReference w:type="default" r:id="rId11"/>
      <w:pgSz w:w="11900" w:h="16840"/>
      <w:pgMar w:top="2268" w:right="1134" w:bottom="851" w:left="1134" w:header="567" w:footer="5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075A" w14:textId="77777777" w:rsidR="0099772A" w:rsidRDefault="0099772A">
      <w:r>
        <w:separator/>
      </w:r>
    </w:p>
  </w:endnote>
  <w:endnote w:type="continuationSeparator" w:id="0">
    <w:p w14:paraId="0135FB6F" w14:textId="77777777" w:rsidR="0099772A" w:rsidRDefault="0099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sul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7A1C" w14:textId="77777777" w:rsidR="00F870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AF646B5" w14:textId="77777777" w:rsidR="00F8708C" w:rsidRDefault="00F8708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E8B" w14:textId="3B66F8C6" w:rsidR="00F870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Tahoma" w:eastAsia="Tahoma" w:hAnsi="Tahoma" w:cs="Tahoma"/>
        <w:color w:val="18233D"/>
        <w:sz w:val="21"/>
        <w:szCs w:val="21"/>
      </w:rPr>
    </w:pPr>
    <w:r>
      <w:rPr>
        <w:color w:val="B07F11"/>
        <w:sz w:val="21"/>
        <w:szCs w:val="21"/>
      </w:rPr>
      <w:t>[</w:t>
    </w:r>
    <w:r>
      <w:rPr>
        <w:rFonts w:ascii="Asul" w:eastAsia="Asul" w:hAnsi="Asul" w:cs="Asul"/>
        <w:color w:val="18233D"/>
        <w:sz w:val="20"/>
        <w:szCs w:val="20"/>
      </w:rPr>
      <w:fldChar w:fldCharType="begin"/>
    </w:r>
    <w:r>
      <w:rPr>
        <w:rFonts w:ascii="Asul" w:eastAsia="Asul" w:hAnsi="Asul" w:cs="Asul"/>
        <w:color w:val="18233D"/>
        <w:sz w:val="20"/>
        <w:szCs w:val="20"/>
      </w:rPr>
      <w:instrText>PAGE</w:instrText>
    </w:r>
    <w:r>
      <w:rPr>
        <w:rFonts w:ascii="Asul" w:eastAsia="Asul" w:hAnsi="Asul" w:cs="Asul"/>
        <w:color w:val="18233D"/>
        <w:sz w:val="20"/>
        <w:szCs w:val="20"/>
      </w:rPr>
      <w:fldChar w:fldCharType="separate"/>
    </w:r>
    <w:r w:rsidR="00800521">
      <w:rPr>
        <w:rFonts w:ascii="Asul" w:eastAsia="Asul" w:hAnsi="Asul" w:cs="Asul"/>
        <w:noProof/>
        <w:color w:val="18233D"/>
        <w:sz w:val="20"/>
        <w:szCs w:val="20"/>
      </w:rPr>
      <w:t>1</w:t>
    </w:r>
    <w:r>
      <w:rPr>
        <w:rFonts w:ascii="Asul" w:eastAsia="Asul" w:hAnsi="Asul" w:cs="Asul"/>
        <w:color w:val="18233D"/>
        <w:sz w:val="20"/>
        <w:szCs w:val="20"/>
      </w:rPr>
      <w:fldChar w:fldCharType="end"/>
    </w:r>
    <w:r>
      <w:rPr>
        <w:rFonts w:ascii="Tahoma" w:eastAsia="Tahoma" w:hAnsi="Tahoma" w:cs="Tahoma"/>
        <w:color w:val="B07F11"/>
        <w:sz w:val="21"/>
        <w:szCs w:val="21"/>
      </w:rPr>
      <w:t>]</w:t>
    </w:r>
  </w:p>
  <w:p w14:paraId="075801E7" w14:textId="77777777" w:rsidR="00F8708C" w:rsidRDefault="00F8708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Tahoma" w:eastAsia="Tahoma" w:hAnsi="Tahoma" w:cs="Tahoma"/>
        <w:color w:val="18233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0772" w14:textId="77777777" w:rsidR="0099772A" w:rsidRDefault="0099772A">
      <w:r>
        <w:separator/>
      </w:r>
    </w:p>
  </w:footnote>
  <w:footnote w:type="continuationSeparator" w:id="0">
    <w:p w14:paraId="629CF828" w14:textId="77777777" w:rsidR="0099772A" w:rsidRDefault="0099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3D4F" w14:textId="77777777" w:rsidR="00F870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3BD7F28" wp14:editId="27C3F381">
          <wp:extent cx="1522410" cy="720000"/>
          <wp:effectExtent l="0" t="0" r="0" b="0"/>
          <wp:docPr id="3" name="image1.png" descr="Immagine che contiene Elementi grafici, grafica, log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grafica, logo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41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C09B" w14:textId="77777777" w:rsidR="00F870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3616AC4" wp14:editId="6B499EF1">
          <wp:extent cx="1903015" cy="900000"/>
          <wp:effectExtent l="0" t="0" r="0" b="0"/>
          <wp:docPr id="1" name="image1.png" descr="Immagine che contiene Elementi grafici, grafica, log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grafica, logo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3015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A8C5" w14:textId="77777777" w:rsidR="00F8708C" w:rsidRDefault="00F870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49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72"/>
      <w:gridCol w:w="6526"/>
    </w:tblGrid>
    <w:tr w:rsidR="00F8708C" w14:paraId="1010AF33" w14:textId="77777777">
      <w:tc>
        <w:tcPr>
          <w:tcW w:w="2972" w:type="dxa"/>
          <w:tcBorders>
            <w:right w:val="single" w:sz="4" w:space="0" w:color="B07F11"/>
          </w:tcBorders>
        </w:tcPr>
        <w:p w14:paraId="59FC7EA2" w14:textId="77777777" w:rsidR="00F8708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263772B" wp14:editId="3CDF6A96">
                <wp:extent cx="1522410" cy="720000"/>
                <wp:effectExtent l="0" t="0" r="0" b="0"/>
                <wp:docPr id="2" name="image1.png" descr="Immagine che contiene Elementi grafici, grafica, logo, design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Elementi grafici, grafica, logo, design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41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  <w:tcBorders>
            <w:left w:val="single" w:sz="4" w:space="0" w:color="B07F11"/>
          </w:tcBorders>
          <w:vAlign w:val="center"/>
        </w:tcPr>
        <w:p w14:paraId="4692EA70" w14:textId="77777777" w:rsidR="00F8708C" w:rsidRPr="00AD5CA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</w:pPr>
          <w:r w:rsidRPr="00AD5CAF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corso di studio</w:t>
          </w:r>
        </w:p>
        <w:p w14:paraId="0D389F82" w14:textId="77777777" w:rsidR="00F8708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Asul" w:eastAsia="Asul" w:hAnsi="Asul" w:cs="Asul"/>
              <w:b/>
              <w:smallCaps/>
              <w:color w:val="B07F11"/>
              <w:sz w:val="20"/>
              <w:szCs w:val="20"/>
            </w:rPr>
          </w:pPr>
          <w:r>
            <w:rPr>
              <w:rFonts w:ascii="Asul" w:eastAsia="Asul" w:hAnsi="Asul" w:cs="Asul"/>
              <w:b/>
              <w:smallCaps/>
              <w:color w:val="B07F11"/>
              <w:sz w:val="20"/>
              <w:szCs w:val="20"/>
              <w:highlight w:val="yellow"/>
            </w:rPr>
            <w:t>denominazione cds</w:t>
          </w:r>
        </w:p>
        <w:p w14:paraId="504C0961" w14:textId="563AE3F3" w:rsidR="00F8708C" w:rsidRPr="00AD5CA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Montserrat" w:eastAsia="Tahoma" w:hAnsi="Montserrat" w:cs="Tahoma"/>
              <w:color w:val="000000"/>
            </w:rPr>
          </w:pPr>
          <w:r w:rsidRPr="00AD5CAF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 xml:space="preserve">verbale </w:t>
          </w:r>
          <w:r w:rsidR="00AD5CAF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 xml:space="preserve">delle </w:t>
          </w:r>
          <w:r w:rsidRPr="00AD5CAF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consultazion</w:t>
          </w:r>
          <w:r w:rsidR="00AD5CAF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i</w:t>
          </w:r>
          <w:r w:rsidRPr="00AD5CAF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 xml:space="preserve"> delle parti interessate</w:t>
          </w:r>
        </w:p>
      </w:tc>
    </w:tr>
  </w:tbl>
  <w:p w14:paraId="6B1DECA6" w14:textId="77777777" w:rsidR="00F8708C" w:rsidRDefault="00F8708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C43"/>
    <w:multiLevelType w:val="multilevel"/>
    <w:tmpl w:val="F35EE4A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C01114"/>
    <w:multiLevelType w:val="multilevel"/>
    <w:tmpl w:val="CAF4AF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D347852"/>
    <w:multiLevelType w:val="multilevel"/>
    <w:tmpl w:val="570E217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90261DB"/>
    <w:multiLevelType w:val="multilevel"/>
    <w:tmpl w:val="B732663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3DA4E13"/>
    <w:multiLevelType w:val="hybridMultilevel"/>
    <w:tmpl w:val="AB86AB62"/>
    <w:lvl w:ilvl="0" w:tplc="8DCA2794">
      <w:start w:val="33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349176">
    <w:abstractNumId w:val="0"/>
  </w:num>
  <w:num w:numId="2" w16cid:durableId="219098730">
    <w:abstractNumId w:val="3"/>
  </w:num>
  <w:num w:numId="3" w16cid:durableId="1720784152">
    <w:abstractNumId w:val="1"/>
  </w:num>
  <w:num w:numId="4" w16cid:durableId="816721687">
    <w:abstractNumId w:val="2"/>
  </w:num>
  <w:num w:numId="5" w16cid:durableId="427652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8C"/>
    <w:rsid w:val="00185E6D"/>
    <w:rsid w:val="00330F67"/>
    <w:rsid w:val="00396289"/>
    <w:rsid w:val="00776869"/>
    <w:rsid w:val="00800521"/>
    <w:rsid w:val="00971F09"/>
    <w:rsid w:val="0099772A"/>
    <w:rsid w:val="009F21DA"/>
    <w:rsid w:val="00AD5CAF"/>
    <w:rsid w:val="00B24F68"/>
    <w:rsid w:val="00C50CC7"/>
    <w:rsid w:val="00C52ED8"/>
    <w:rsid w:val="00CA5A6A"/>
    <w:rsid w:val="00CB71BF"/>
    <w:rsid w:val="00F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27534"/>
  <w15:docId w15:val="{B76B5C9E-6FAB-754E-BC01-C9609F1F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0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005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6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289"/>
  </w:style>
  <w:style w:type="paragraph" w:styleId="Pidipagina">
    <w:name w:val="footer"/>
    <w:basedOn w:val="Normale"/>
    <w:link w:val="PidipaginaCarattere"/>
    <w:uiPriority w:val="99"/>
    <w:unhideWhenUsed/>
    <w:rsid w:val="00396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Marica Spalletta</cp:lastModifiedBy>
  <cp:revision>9</cp:revision>
  <cp:lastPrinted>2024-01-29T22:52:00Z</cp:lastPrinted>
  <dcterms:created xsi:type="dcterms:W3CDTF">2024-01-28T17:20:00Z</dcterms:created>
  <dcterms:modified xsi:type="dcterms:W3CDTF">2024-01-30T15:41:00Z</dcterms:modified>
</cp:coreProperties>
</file>