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227E" w14:textId="25CCE094" w:rsidR="00CB30EC" w:rsidRPr="00CB30EC" w:rsidRDefault="00CB30EC" w:rsidP="00CB30EC">
      <w:pPr>
        <w:pStyle w:val="Normale1"/>
        <w:contextualSpacing w:val="0"/>
        <w:jc w:val="right"/>
        <w:rPr>
          <w:b/>
        </w:rPr>
      </w:pPr>
      <w:r w:rsidRPr="00CB30EC">
        <w:rPr>
          <w:b/>
        </w:rPr>
        <w:t xml:space="preserve">Allegato </w:t>
      </w:r>
      <w:r w:rsidR="00B73F59">
        <w:rPr>
          <w:b/>
        </w:rPr>
        <w:t>7.2</w:t>
      </w:r>
    </w:p>
    <w:p w14:paraId="3D0F6502" w14:textId="3C50D36E" w:rsidR="00CB30EC" w:rsidRPr="00CB30EC" w:rsidRDefault="00CB30EC" w:rsidP="00B73F59">
      <w:pPr>
        <w:pStyle w:val="Normale1"/>
        <w:contextualSpacing w:val="0"/>
        <w:jc w:val="right"/>
        <w:rPr>
          <w:b/>
        </w:rPr>
      </w:pPr>
      <w:proofErr w:type="spellStart"/>
      <w:r w:rsidRPr="00CB30EC">
        <w:rPr>
          <w:b/>
        </w:rPr>
        <w:t>Template</w:t>
      </w:r>
      <w:proofErr w:type="spellEnd"/>
      <w:r w:rsidRPr="00CB30EC">
        <w:rPr>
          <w:b/>
        </w:rPr>
        <w:t xml:space="preserve"> </w:t>
      </w:r>
      <w:r w:rsidR="00B73F59">
        <w:rPr>
          <w:b/>
        </w:rPr>
        <w:t>Relazione annuale CPDS</w:t>
      </w:r>
    </w:p>
    <w:p w14:paraId="354E261B" w14:textId="77777777" w:rsidR="00FE146D" w:rsidRDefault="00FE146D" w:rsidP="00FE146D">
      <w:pPr>
        <w:pStyle w:val="Normale1"/>
        <w:contextualSpacing w:val="0"/>
      </w:pPr>
      <w:r>
        <w:rPr>
          <w:noProof/>
          <w:lang w:val="it-IT"/>
        </w:rPr>
        <w:drawing>
          <wp:inline distT="114300" distB="114300" distL="114300" distR="114300" wp14:anchorId="6E71DAA0" wp14:editId="20DD10D5">
            <wp:extent cx="2573551" cy="1566863"/>
            <wp:effectExtent l="0" t="0" r="0" b="0"/>
            <wp:docPr id="1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551" cy="1566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6EC776" w14:textId="77777777" w:rsidR="00FE146D" w:rsidRDefault="00FE146D" w:rsidP="00FE146D">
      <w:pPr>
        <w:pStyle w:val="Normale1"/>
        <w:contextualSpacing w:val="0"/>
      </w:pPr>
    </w:p>
    <w:p w14:paraId="4FE6D474" w14:textId="77777777" w:rsidR="00FE146D" w:rsidRDefault="00FE146D" w:rsidP="00FE146D">
      <w:pPr>
        <w:pStyle w:val="Normale1"/>
        <w:contextualSpacing w:val="0"/>
      </w:pPr>
    </w:p>
    <w:p w14:paraId="65715721" w14:textId="77777777" w:rsidR="00FE146D" w:rsidRDefault="00FE146D" w:rsidP="00FE146D">
      <w:pPr>
        <w:pStyle w:val="Normale1"/>
        <w:contextualSpacing w:val="0"/>
        <w:jc w:val="center"/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7005"/>
      </w:tblGrid>
      <w:tr w:rsidR="00FE146D" w14:paraId="465D6228" w14:textId="77777777" w:rsidTr="00FE146D">
        <w:tc>
          <w:tcPr>
            <w:tcW w:w="199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89E5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Tipo documento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7005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E829" w14:textId="468BCB59" w:rsidR="00FE146D" w:rsidRDefault="00B73F59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</w:t>
            </w:r>
          </w:p>
        </w:tc>
      </w:tr>
      <w:tr w:rsidR="00FE146D" w14:paraId="6951277B" w14:textId="77777777" w:rsidTr="00FE146D">
        <w:tc>
          <w:tcPr>
            <w:tcW w:w="1995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7CA4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A/R/</w:t>
            </w:r>
            <w:proofErr w:type="spellStart"/>
            <w:r>
              <w:t>CdS</w:t>
            </w:r>
            <w:proofErr w:type="spellEnd"/>
            <w:r w:rsidR="0062359F">
              <w:t>/PQ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4678" w14:textId="66C240D9" w:rsidR="00FE146D" w:rsidRDefault="00B73F59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</w:t>
            </w:r>
          </w:p>
        </w:tc>
      </w:tr>
      <w:tr w:rsidR="009711ED" w:rsidRPr="00C04180" w14:paraId="3553496F" w14:textId="77777777" w:rsidTr="009920C0">
        <w:tc>
          <w:tcPr>
            <w:tcW w:w="1995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9761" w14:textId="77777777" w:rsidR="009711ED" w:rsidRDefault="009711ED" w:rsidP="009920C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ID/</w:t>
            </w:r>
            <w:proofErr w:type="spellStart"/>
            <w:r>
              <w:t>All</w:t>
            </w:r>
            <w:proofErr w:type="spellEnd"/>
            <w:r>
              <w:t>.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335E" w14:textId="2F0CBB43" w:rsidR="009711ED" w:rsidRDefault="009711ED" w:rsidP="009711E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Allegato 7.2 alle Linee Guida PQ 2018 Edizione 2, Revisione 2</w:t>
            </w:r>
          </w:p>
        </w:tc>
      </w:tr>
      <w:tr w:rsidR="00FE146D" w:rsidRPr="00C04180" w14:paraId="5BBE6923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B3B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Descrizione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28CF" w14:textId="55972A0E" w:rsidR="00FE146D" w:rsidRDefault="00B73F59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Relazione Annuale CPDS</w:t>
            </w:r>
            <w:r w:rsidR="0062359F">
              <w:t xml:space="preserve"> </w:t>
            </w:r>
            <w:r w:rsidR="00E40DAE">
              <w:t xml:space="preserve">Anno Accademico </w:t>
            </w:r>
            <w:r w:rsidR="009F658F">
              <w:t>(specificare)</w:t>
            </w:r>
            <w:r w:rsidR="00E40DAE">
              <w:t>………</w:t>
            </w:r>
          </w:p>
        </w:tc>
      </w:tr>
      <w:tr w:rsidR="00FE146D" w14:paraId="22FBD47A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38AF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Edizione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6AAB" w14:textId="77777777" w:rsidR="00FE146D" w:rsidRDefault="00FE146D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4B9A3C8C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0232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Revisione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02A5" w14:textId="77777777" w:rsidR="00FE146D" w:rsidRDefault="00FE146D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623CF1F1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A112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Elaborato  da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240D" w14:textId="77777777" w:rsidR="00FE146D" w:rsidRDefault="00FE146D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12ED3759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A80E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In data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0471" w14:textId="77777777" w:rsidR="00FE146D" w:rsidRDefault="00FE146D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783E5D0C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1212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Approvato da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F13FB" w14:textId="77777777" w:rsidR="00FE146D" w:rsidRDefault="00FE146D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04EE8EF5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7F89" w14:textId="77777777" w:rsidR="00FE146D" w:rsidRDefault="00FE146D" w:rsidP="00FE14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In data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6D14" w14:textId="77777777" w:rsidR="00FE146D" w:rsidRDefault="00FE146D" w:rsidP="006235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14:paraId="4EEEF5B0" w14:textId="77777777" w:rsidR="00FE146D" w:rsidRDefault="00FE146D" w:rsidP="00FE146D">
      <w:pPr>
        <w:pStyle w:val="Normale1"/>
        <w:contextualSpacing w:val="0"/>
        <w:jc w:val="center"/>
      </w:pPr>
    </w:p>
    <w:p w14:paraId="405452FB" w14:textId="77777777" w:rsidR="00FE146D" w:rsidRDefault="00FE146D">
      <w:pPr>
        <w:rPr>
          <w:lang w:val="it" w:eastAsia="it-IT"/>
        </w:rPr>
      </w:pPr>
      <w:r>
        <w:br w:type="page"/>
      </w:r>
    </w:p>
    <w:p w14:paraId="7E853127" w14:textId="77777777" w:rsidR="00F66E3A" w:rsidRPr="00F66E3A" w:rsidRDefault="00F66E3A" w:rsidP="00F66E3A">
      <w:pPr>
        <w:tabs>
          <w:tab w:val="left" w:pos="540"/>
        </w:tabs>
        <w:ind w:left="114" w:right="826"/>
        <w:jc w:val="center"/>
        <w:rPr>
          <w:rFonts w:ascii="Times New Roman" w:eastAsiaTheme="minorHAnsi" w:hAnsi="Times New Roman" w:cs="Times New Roman"/>
          <w:b/>
          <w:sz w:val="32"/>
          <w:szCs w:val="32"/>
          <w:lang w:val="it-IT"/>
        </w:rPr>
      </w:pPr>
      <w:r w:rsidRPr="00F66E3A">
        <w:rPr>
          <w:rFonts w:ascii="Times New Roman" w:eastAsiaTheme="minorHAnsi" w:hAnsi="Times New Roman" w:cs="Times New Roman"/>
          <w:b/>
          <w:sz w:val="32"/>
          <w:szCs w:val="32"/>
          <w:lang w:val="it-IT"/>
        </w:rPr>
        <w:lastRenderedPageBreak/>
        <w:t>Sezione 1</w:t>
      </w:r>
    </w:p>
    <w:p w14:paraId="4AAA5E85" w14:textId="412C311F" w:rsidR="00E40DAE" w:rsidRPr="00F66E3A" w:rsidRDefault="00F66E3A" w:rsidP="00F66E3A">
      <w:pPr>
        <w:tabs>
          <w:tab w:val="left" w:pos="540"/>
        </w:tabs>
        <w:ind w:left="114" w:right="826"/>
        <w:jc w:val="center"/>
        <w:rPr>
          <w:rFonts w:ascii="Times New Roman" w:eastAsiaTheme="minorHAnsi" w:hAnsi="Times New Roman" w:cs="Times New Roman"/>
          <w:b/>
          <w:sz w:val="32"/>
          <w:szCs w:val="32"/>
          <w:lang w:val="it-IT"/>
        </w:rPr>
      </w:pPr>
      <w:r w:rsidRPr="00F66E3A">
        <w:rPr>
          <w:rFonts w:ascii="Times New Roman" w:eastAsiaTheme="minorHAnsi" w:hAnsi="Times New Roman" w:cs="Times New Roman"/>
          <w:b/>
          <w:sz w:val="32"/>
          <w:szCs w:val="32"/>
          <w:lang w:val="it-IT"/>
        </w:rPr>
        <w:t>Composizione e all’attività della CP-DS</w:t>
      </w:r>
    </w:p>
    <w:p w14:paraId="4B96F31D" w14:textId="77777777" w:rsidR="00F66E3A" w:rsidRDefault="00F66E3A" w:rsidP="00F66E3A">
      <w:pPr>
        <w:tabs>
          <w:tab w:val="left" w:pos="540"/>
        </w:tabs>
        <w:ind w:left="114" w:right="826"/>
        <w:jc w:val="center"/>
        <w:rPr>
          <w:rFonts w:ascii="Times New Roman" w:eastAsiaTheme="minorHAnsi" w:hAnsi="Times New Roman" w:cs="Times New Roman"/>
          <w:b/>
          <w:lang w:val="it-IT"/>
        </w:rPr>
      </w:pPr>
    </w:p>
    <w:p w14:paraId="78F98057" w14:textId="77777777" w:rsidR="00F66E3A" w:rsidRPr="00F66E3A" w:rsidRDefault="00F66E3A" w:rsidP="00F66E3A">
      <w:pPr>
        <w:tabs>
          <w:tab w:val="left" w:pos="540"/>
        </w:tabs>
        <w:ind w:left="114" w:right="826"/>
        <w:jc w:val="center"/>
        <w:rPr>
          <w:b/>
          <w:sz w:val="20"/>
          <w:lang w:val="it-IT"/>
        </w:rPr>
      </w:pPr>
    </w:p>
    <w:p w14:paraId="7A78C671" w14:textId="77777777" w:rsidR="00E40DAE" w:rsidRDefault="00E40DAE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  <w:r w:rsidRPr="00E40DAE">
        <w:rPr>
          <w:b/>
          <w:sz w:val="20"/>
          <w:lang w:val="it-IT"/>
        </w:rPr>
        <w:t xml:space="preserve">Componenti della Commissione Paritetica Docenti Studenti </w:t>
      </w:r>
    </w:p>
    <w:p w14:paraId="72BCC06E" w14:textId="77777777" w:rsidR="00E40DAE" w:rsidRDefault="00E40DAE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4956"/>
        <w:gridCol w:w="1609"/>
        <w:gridCol w:w="2643"/>
      </w:tblGrid>
      <w:tr w:rsidR="00DD511E" w14:paraId="2C810754" w14:textId="77777777" w:rsidTr="003F3299">
        <w:tc>
          <w:tcPr>
            <w:tcW w:w="4956" w:type="dxa"/>
            <w:shd w:val="clear" w:color="auto" w:fill="99CCFF"/>
          </w:tcPr>
          <w:p w14:paraId="4F1524BE" w14:textId="782921D6" w:rsidR="00DD511E" w:rsidRDefault="00DD511E" w:rsidP="00DD511E">
            <w:pPr>
              <w:tabs>
                <w:tab w:val="left" w:pos="540"/>
              </w:tabs>
              <w:ind w:right="826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Nominativo</w:t>
            </w:r>
          </w:p>
        </w:tc>
        <w:tc>
          <w:tcPr>
            <w:tcW w:w="1609" w:type="dxa"/>
            <w:shd w:val="clear" w:color="auto" w:fill="99CCFF"/>
          </w:tcPr>
          <w:p w14:paraId="570281EF" w14:textId="35A56EA0" w:rsidR="00DD511E" w:rsidRDefault="00DD511E" w:rsidP="00DD511E">
            <w:pPr>
              <w:tabs>
                <w:tab w:val="left" w:pos="540"/>
              </w:tabs>
              <w:ind w:right="826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Ruolo</w:t>
            </w:r>
          </w:p>
        </w:tc>
        <w:tc>
          <w:tcPr>
            <w:tcW w:w="2643" w:type="dxa"/>
            <w:shd w:val="clear" w:color="auto" w:fill="99CCFF"/>
          </w:tcPr>
          <w:p w14:paraId="792F73F9" w14:textId="2691B00A" w:rsidR="00DD511E" w:rsidRDefault="00DD511E" w:rsidP="00DD511E">
            <w:pPr>
              <w:tabs>
                <w:tab w:val="left" w:pos="540"/>
              </w:tabs>
              <w:ind w:right="826"/>
              <w:jc w:val="center"/>
              <w:rPr>
                <w:b/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CdS</w:t>
            </w:r>
            <w:proofErr w:type="spellEnd"/>
            <w:r>
              <w:rPr>
                <w:b/>
                <w:sz w:val="20"/>
                <w:lang w:val="it-IT"/>
              </w:rPr>
              <w:t xml:space="preserve"> di afferenza</w:t>
            </w:r>
          </w:p>
        </w:tc>
      </w:tr>
      <w:tr w:rsidR="00DD511E" w14:paraId="1AC3D797" w14:textId="77777777" w:rsidTr="00DD511E">
        <w:tc>
          <w:tcPr>
            <w:tcW w:w="4956" w:type="dxa"/>
          </w:tcPr>
          <w:p w14:paraId="6D02DC55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20A89AE3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21CB9946" w14:textId="163F97A0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572F48FC" w14:textId="77777777" w:rsidTr="00DD511E">
        <w:tc>
          <w:tcPr>
            <w:tcW w:w="4956" w:type="dxa"/>
          </w:tcPr>
          <w:p w14:paraId="6632886E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6F046D1B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3BA8D63A" w14:textId="7F4AAE0F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0267005C" w14:textId="77777777" w:rsidTr="00DD511E">
        <w:tc>
          <w:tcPr>
            <w:tcW w:w="4956" w:type="dxa"/>
          </w:tcPr>
          <w:p w14:paraId="4C0FC430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3A71F068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13E63AB5" w14:textId="17DAA829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22D04E29" w14:textId="77777777" w:rsidTr="00DD511E">
        <w:tc>
          <w:tcPr>
            <w:tcW w:w="4956" w:type="dxa"/>
          </w:tcPr>
          <w:p w14:paraId="44856B4A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3CA15F11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4D71D39F" w14:textId="40209282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1DA2412C" w14:textId="77777777" w:rsidTr="00DD511E">
        <w:tc>
          <w:tcPr>
            <w:tcW w:w="4956" w:type="dxa"/>
          </w:tcPr>
          <w:p w14:paraId="2C5334BE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5666BE38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0F1B1932" w14:textId="15C8E0DA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29F1DE01" w14:textId="77777777" w:rsidTr="00DD511E">
        <w:tc>
          <w:tcPr>
            <w:tcW w:w="4956" w:type="dxa"/>
          </w:tcPr>
          <w:p w14:paraId="74AAFCB0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0FF2C294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5EACE59F" w14:textId="3E9C5EEF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345A62FD" w14:textId="77777777" w:rsidTr="00DD511E">
        <w:tc>
          <w:tcPr>
            <w:tcW w:w="4956" w:type="dxa"/>
          </w:tcPr>
          <w:p w14:paraId="3EDE8CA7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24A820E8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7AC6B6A9" w14:textId="6F1F73BE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4EAAE40C" w14:textId="77777777" w:rsidTr="00DD511E">
        <w:tc>
          <w:tcPr>
            <w:tcW w:w="4956" w:type="dxa"/>
          </w:tcPr>
          <w:p w14:paraId="0A94457A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53A9C5FC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753A0A52" w14:textId="610338E0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62E97BF5" w14:textId="77777777" w:rsidTr="00DD511E">
        <w:tc>
          <w:tcPr>
            <w:tcW w:w="4956" w:type="dxa"/>
          </w:tcPr>
          <w:p w14:paraId="0CFB8EBB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0474BC04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299F64C4" w14:textId="331D41DE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0F072696" w14:textId="77777777" w:rsidTr="00DD511E">
        <w:tc>
          <w:tcPr>
            <w:tcW w:w="4956" w:type="dxa"/>
          </w:tcPr>
          <w:p w14:paraId="32454E28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5B16F040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27D41A71" w14:textId="0D5D9B2E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DD511E" w14:paraId="03769B1C" w14:textId="77777777" w:rsidTr="00DD511E">
        <w:tc>
          <w:tcPr>
            <w:tcW w:w="4956" w:type="dxa"/>
          </w:tcPr>
          <w:p w14:paraId="2060118D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4F968E55" w14:textId="777777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208E0586" w14:textId="1A0BBE77" w:rsidR="00DD511E" w:rsidRDefault="00DD511E" w:rsidP="00E40DAE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</w:tbl>
    <w:p w14:paraId="4E2F32CC" w14:textId="77777777" w:rsidR="00E40DAE" w:rsidRDefault="00E40DAE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</w:p>
    <w:p w14:paraId="03BC9940" w14:textId="77777777" w:rsidR="00E40DAE" w:rsidRDefault="00E40DAE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</w:p>
    <w:p w14:paraId="754FD742" w14:textId="6CC50390" w:rsidR="00E40DAE" w:rsidRDefault="003F3299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Eventuali altri soggetti che hanno contribuito ai lavori della commissione</w:t>
      </w: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4956"/>
        <w:gridCol w:w="1609"/>
        <w:gridCol w:w="2643"/>
      </w:tblGrid>
      <w:tr w:rsidR="003F3299" w14:paraId="730FB633" w14:textId="77777777" w:rsidTr="003F3299">
        <w:tc>
          <w:tcPr>
            <w:tcW w:w="4956" w:type="dxa"/>
            <w:shd w:val="clear" w:color="auto" w:fill="99CCFF"/>
          </w:tcPr>
          <w:p w14:paraId="6EC900E3" w14:textId="77777777" w:rsidR="003F3299" w:rsidRDefault="003F3299" w:rsidP="00F66E3A">
            <w:pPr>
              <w:tabs>
                <w:tab w:val="left" w:pos="540"/>
              </w:tabs>
              <w:ind w:right="826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Nominativo</w:t>
            </w:r>
          </w:p>
        </w:tc>
        <w:tc>
          <w:tcPr>
            <w:tcW w:w="1609" w:type="dxa"/>
            <w:shd w:val="clear" w:color="auto" w:fill="99CCFF"/>
          </w:tcPr>
          <w:p w14:paraId="3033F010" w14:textId="77777777" w:rsidR="003F3299" w:rsidRDefault="003F3299" w:rsidP="00F66E3A">
            <w:pPr>
              <w:tabs>
                <w:tab w:val="left" w:pos="540"/>
              </w:tabs>
              <w:ind w:right="826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Ruolo</w:t>
            </w:r>
          </w:p>
        </w:tc>
        <w:tc>
          <w:tcPr>
            <w:tcW w:w="2643" w:type="dxa"/>
            <w:shd w:val="clear" w:color="auto" w:fill="99CCFF"/>
          </w:tcPr>
          <w:p w14:paraId="538D695B" w14:textId="33D39A65" w:rsidR="003F3299" w:rsidRDefault="003F3299" w:rsidP="003F3299">
            <w:pPr>
              <w:tabs>
                <w:tab w:val="left" w:pos="540"/>
              </w:tabs>
              <w:ind w:right="826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Afferenza</w:t>
            </w:r>
          </w:p>
        </w:tc>
      </w:tr>
      <w:tr w:rsidR="003F3299" w14:paraId="0C856C5D" w14:textId="77777777" w:rsidTr="00F66E3A">
        <w:tc>
          <w:tcPr>
            <w:tcW w:w="4956" w:type="dxa"/>
          </w:tcPr>
          <w:p w14:paraId="3CCDC32E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3CC590E8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0254DBEB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3F3299" w14:paraId="1488846E" w14:textId="77777777" w:rsidTr="00F66E3A">
        <w:tc>
          <w:tcPr>
            <w:tcW w:w="4956" w:type="dxa"/>
          </w:tcPr>
          <w:p w14:paraId="759AE2C8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51FB0FED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279EDCC7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3F3299" w14:paraId="4F10EE69" w14:textId="77777777" w:rsidTr="00F66E3A">
        <w:tc>
          <w:tcPr>
            <w:tcW w:w="4956" w:type="dxa"/>
          </w:tcPr>
          <w:p w14:paraId="544D2409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2E6C5053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0C525EF1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3F3299" w14:paraId="12B10CFB" w14:textId="77777777" w:rsidTr="00F66E3A">
        <w:tc>
          <w:tcPr>
            <w:tcW w:w="4956" w:type="dxa"/>
          </w:tcPr>
          <w:p w14:paraId="57970816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581E1AF1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15FC7F6C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3F3299" w14:paraId="40D7CD14" w14:textId="77777777" w:rsidTr="00F66E3A">
        <w:tc>
          <w:tcPr>
            <w:tcW w:w="4956" w:type="dxa"/>
          </w:tcPr>
          <w:p w14:paraId="2D4BBC3F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4D81862B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7D04EBD2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3F3299" w14:paraId="4DA9FE59" w14:textId="77777777" w:rsidTr="00F66E3A">
        <w:tc>
          <w:tcPr>
            <w:tcW w:w="4956" w:type="dxa"/>
          </w:tcPr>
          <w:p w14:paraId="31E3406C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762B4600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752954E0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  <w:tr w:rsidR="003F3299" w14:paraId="4FE5FC57" w14:textId="77777777" w:rsidTr="00F66E3A">
        <w:tc>
          <w:tcPr>
            <w:tcW w:w="4956" w:type="dxa"/>
          </w:tcPr>
          <w:p w14:paraId="0D8F889B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1609" w:type="dxa"/>
          </w:tcPr>
          <w:p w14:paraId="567867D7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2643" w:type="dxa"/>
          </w:tcPr>
          <w:p w14:paraId="64349286" w14:textId="77777777" w:rsidR="003F3299" w:rsidRDefault="003F3299" w:rsidP="00F66E3A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</w:tc>
      </w:tr>
    </w:tbl>
    <w:p w14:paraId="436AB425" w14:textId="57D6EE9B" w:rsidR="00A92E49" w:rsidRDefault="00A92E49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</w:p>
    <w:p w14:paraId="703B7099" w14:textId="77777777" w:rsidR="003F3299" w:rsidRDefault="003F3299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</w:p>
    <w:p w14:paraId="335B8F79" w14:textId="77777777" w:rsidR="003F3299" w:rsidRDefault="003F3299" w:rsidP="00E40DAE">
      <w:pPr>
        <w:tabs>
          <w:tab w:val="left" w:pos="540"/>
        </w:tabs>
        <w:ind w:left="114" w:right="826"/>
        <w:jc w:val="both"/>
        <w:rPr>
          <w:b/>
          <w:sz w:val="20"/>
          <w:lang w:val="it-IT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9208"/>
      </w:tblGrid>
      <w:tr w:rsidR="003F3299" w:rsidRPr="003F3299" w14:paraId="44D0889B" w14:textId="77777777" w:rsidTr="003F3299">
        <w:tc>
          <w:tcPr>
            <w:tcW w:w="9208" w:type="dxa"/>
            <w:shd w:val="clear" w:color="auto" w:fill="99CCFF"/>
          </w:tcPr>
          <w:p w14:paraId="1A8393F9" w14:textId="77777777" w:rsidR="003F3299" w:rsidRP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  <w:r w:rsidRPr="003F3299">
              <w:rPr>
                <w:b/>
                <w:sz w:val="20"/>
                <w:lang w:val="it-IT"/>
              </w:rPr>
              <w:t>Elenco documenti consultati</w:t>
            </w:r>
          </w:p>
        </w:tc>
      </w:tr>
      <w:tr w:rsidR="003F3299" w:rsidRPr="003F3299" w14:paraId="72D31A90" w14:textId="77777777" w:rsidTr="003F3299">
        <w:tc>
          <w:tcPr>
            <w:tcW w:w="9208" w:type="dxa"/>
          </w:tcPr>
          <w:p w14:paraId="27AEEAF1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7C77F74A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2156C6A0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190E9B9A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0BAF5A4A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61277709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420E9047" w14:textId="77777777" w:rsid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44A7C23B" w14:textId="77777777" w:rsidR="003F3299" w:rsidRPr="003F3299" w:rsidRDefault="003F3299" w:rsidP="00F66E3A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</w:tc>
      </w:tr>
    </w:tbl>
    <w:p w14:paraId="0390B34A" w14:textId="77777777" w:rsidR="003F3299" w:rsidRDefault="003F3299" w:rsidP="003F3299">
      <w:pPr>
        <w:tabs>
          <w:tab w:val="left" w:pos="540"/>
        </w:tabs>
        <w:ind w:right="826"/>
        <w:jc w:val="both"/>
        <w:rPr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04180" w:rsidRPr="00C04180" w14:paraId="19D9803A" w14:textId="77777777" w:rsidTr="00C04180">
        <w:tc>
          <w:tcPr>
            <w:tcW w:w="9322" w:type="dxa"/>
          </w:tcPr>
          <w:p w14:paraId="1E0AA7F1" w14:textId="625D2013" w:rsidR="00C04180" w:rsidRPr="003F3299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Metodologia di analisi (se utile a specificare scelte di metodo e di approfondimento adottate</w:t>
            </w:r>
            <w:bookmarkStart w:id="0" w:name="_GoBack"/>
            <w:bookmarkEnd w:id="0"/>
            <w:r>
              <w:rPr>
                <w:b/>
                <w:sz w:val="20"/>
                <w:lang w:val="it-IT"/>
              </w:rPr>
              <w:t>)</w:t>
            </w:r>
          </w:p>
        </w:tc>
      </w:tr>
      <w:tr w:rsidR="00C04180" w:rsidRPr="00C04180" w14:paraId="1DDC309C" w14:textId="77777777" w:rsidTr="00C04180">
        <w:tc>
          <w:tcPr>
            <w:tcW w:w="9322" w:type="dxa"/>
          </w:tcPr>
          <w:p w14:paraId="4818E2F9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7DC8433E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06C8AB18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5B587E13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6CE98E3E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5702DD94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23FB56C0" w14:textId="77777777" w:rsidR="00C04180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  <w:p w14:paraId="7C3BD15F" w14:textId="77777777" w:rsidR="00C04180" w:rsidRPr="003F3299" w:rsidRDefault="00C04180" w:rsidP="00265907">
            <w:pPr>
              <w:tabs>
                <w:tab w:val="left" w:pos="540"/>
              </w:tabs>
              <w:jc w:val="both"/>
              <w:rPr>
                <w:b/>
                <w:sz w:val="20"/>
                <w:lang w:val="it-IT"/>
              </w:rPr>
            </w:pPr>
          </w:p>
        </w:tc>
      </w:tr>
    </w:tbl>
    <w:p w14:paraId="7F9940B7" w14:textId="77777777" w:rsidR="00C04180" w:rsidRPr="00C04180" w:rsidRDefault="00C0418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3F3299" w:rsidRPr="003F3299" w14:paraId="66D83318" w14:textId="77777777" w:rsidTr="003F3299">
        <w:tc>
          <w:tcPr>
            <w:tcW w:w="9322" w:type="dxa"/>
            <w:gridSpan w:val="2"/>
            <w:shd w:val="clear" w:color="auto" w:fill="99CCFF"/>
          </w:tcPr>
          <w:p w14:paraId="2657565F" w14:textId="77777777" w:rsidR="00C04180" w:rsidRDefault="00C04180" w:rsidP="003F3299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</w:p>
          <w:p w14:paraId="011D948A" w14:textId="23419755" w:rsidR="003F3299" w:rsidRP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b/>
                <w:sz w:val="20"/>
                <w:lang w:val="it-IT"/>
              </w:rPr>
            </w:pPr>
            <w:r w:rsidRPr="003F3299">
              <w:rPr>
                <w:b/>
                <w:sz w:val="20"/>
                <w:lang w:val="it-IT"/>
              </w:rPr>
              <w:t xml:space="preserve">Calendario incontri e Attività </w:t>
            </w:r>
          </w:p>
        </w:tc>
      </w:tr>
      <w:tr w:rsidR="003F3299" w14:paraId="58BC085B" w14:textId="77777777" w:rsidTr="003F3299">
        <w:tc>
          <w:tcPr>
            <w:tcW w:w="2235" w:type="dxa"/>
          </w:tcPr>
          <w:p w14:paraId="0F2D0C12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4E34C024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304147BD" w14:textId="77777777" w:rsidTr="003F3299">
        <w:tc>
          <w:tcPr>
            <w:tcW w:w="2235" w:type="dxa"/>
          </w:tcPr>
          <w:p w14:paraId="40997EC0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5BA0509C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5D9B70A8" w14:textId="77777777" w:rsidTr="003F3299">
        <w:tc>
          <w:tcPr>
            <w:tcW w:w="2235" w:type="dxa"/>
          </w:tcPr>
          <w:p w14:paraId="5369FA0C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23AA76C7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3ECCF953" w14:textId="77777777" w:rsidTr="003F3299">
        <w:tc>
          <w:tcPr>
            <w:tcW w:w="2235" w:type="dxa"/>
          </w:tcPr>
          <w:p w14:paraId="2F3DB7FF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6DC878BE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1459F10E" w14:textId="77777777" w:rsidTr="003F3299">
        <w:tc>
          <w:tcPr>
            <w:tcW w:w="2235" w:type="dxa"/>
          </w:tcPr>
          <w:p w14:paraId="5885B8FF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1D16F24B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381F65A3" w14:textId="77777777" w:rsidTr="003F3299">
        <w:tc>
          <w:tcPr>
            <w:tcW w:w="2235" w:type="dxa"/>
          </w:tcPr>
          <w:p w14:paraId="59815657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51DA208B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7E946256" w14:textId="77777777" w:rsidTr="003F3299">
        <w:tc>
          <w:tcPr>
            <w:tcW w:w="2235" w:type="dxa"/>
          </w:tcPr>
          <w:p w14:paraId="278B02B2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1AF33065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5770BE6C" w14:textId="77777777" w:rsidTr="003F3299">
        <w:tc>
          <w:tcPr>
            <w:tcW w:w="2235" w:type="dxa"/>
          </w:tcPr>
          <w:p w14:paraId="1D8D80AB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588DEAAC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  <w:tr w:rsidR="003F3299" w14:paraId="0D63BB43" w14:textId="77777777" w:rsidTr="003F3299">
        <w:tc>
          <w:tcPr>
            <w:tcW w:w="2235" w:type="dxa"/>
          </w:tcPr>
          <w:p w14:paraId="1B460B54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  <w:tc>
          <w:tcPr>
            <w:tcW w:w="7087" w:type="dxa"/>
          </w:tcPr>
          <w:p w14:paraId="692D640A" w14:textId="77777777" w:rsidR="003F3299" w:rsidRDefault="003F3299" w:rsidP="003F3299">
            <w:pPr>
              <w:tabs>
                <w:tab w:val="left" w:pos="540"/>
              </w:tabs>
              <w:ind w:right="826"/>
              <w:jc w:val="both"/>
              <w:rPr>
                <w:sz w:val="20"/>
                <w:lang w:val="it-IT"/>
              </w:rPr>
            </w:pPr>
          </w:p>
        </w:tc>
      </w:tr>
    </w:tbl>
    <w:p w14:paraId="27FD2DEA" w14:textId="77777777" w:rsidR="003F3299" w:rsidRDefault="003F3299" w:rsidP="003F3299">
      <w:pPr>
        <w:tabs>
          <w:tab w:val="left" w:pos="540"/>
        </w:tabs>
        <w:ind w:right="826"/>
        <w:jc w:val="both"/>
        <w:rPr>
          <w:sz w:val="20"/>
          <w:lang w:val="it-IT"/>
        </w:rPr>
      </w:pPr>
    </w:p>
    <w:p w14:paraId="6AF60186" w14:textId="77777777" w:rsidR="00F66E3A" w:rsidRDefault="00F66E3A" w:rsidP="003F3299">
      <w:pPr>
        <w:tabs>
          <w:tab w:val="left" w:pos="540"/>
        </w:tabs>
        <w:ind w:right="826"/>
        <w:jc w:val="both"/>
        <w:rPr>
          <w:sz w:val="20"/>
          <w:lang w:val="it-IT"/>
        </w:rPr>
      </w:pPr>
    </w:p>
    <w:p w14:paraId="393393DE" w14:textId="77777777" w:rsidR="00F66E3A" w:rsidRDefault="00F66E3A" w:rsidP="00F66E3A">
      <w:pPr>
        <w:tabs>
          <w:tab w:val="left" w:pos="540"/>
        </w:tabs>
        <w:ind w:left="114" w:right="826"/>
        <w:jc w:val="center"/>
        <w:rPr>
          <w:rFonts w:ascii="Times New Roman" w:eastAsiaTheme="minorHAnsi" w:hAnsi="Times New Roman" w:cs="Times New Roman"/>
          <w:b/>
          <w:sz w:val="32"/>
          <w:szCs w:val="32"/>
          <w:lang w:val="it-IT"/>
        </w:rPr>
      </w:pPr>
      <w:r w:rsidRPr="00F66E3A">
        <w:rPr>
          <w:rFonts w:ascii="Times New Roman" w:eastAsiaTheme="minorHAnsi" w:hAnsi="Times New Roman" w:cs="Times New Roman"/>
          <w:b/>
          <w:sz w:val="32"/>
          <w:szCs w:val="32"/>
          <w:lang w:val="it-IT"/>
        </w:rPr>
        <w:t>Sezione 2: Parte generale ed elementi trasversali</w:t>
      </w:r>
    </w:p>
    <w:p w14:paraId="5113F2E2" w14:textId="77777777" w:rsidR="00840FD3" w:rsidRDefault="00840FD3" w:rsidP="00840FD3">
      <w:pPr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2C1D7D58" w14:textId="0E28F7A4" w:rsidR="00840FD3" w:rsidRDefault="00840FD3" w:rsidP="00840FD3">
      <w:pPr>
        <w:adjustRightInd w:val="0"/>
        <w:rPr>
          <w:rFonts w:ascii="Times New Roman" w:eastAsiaTheme="minorHAnsi" w:hAnsi="Times New Roman" w:cs="Times New Roman"/>
          <w:lang w:val="it-IT"/>
        </w:rPr>
      </w:pPr>
      <w:r>
        <w:rPr>
          <w:rFonts w:ascii="Times New Roman" w:eastAsiaTheme="minorHAnsi" w:hAnsi="Times New Roman" w:cs="Times New Roman"/>
          <w:lang w:val="it-IT"/>
        </w:rPr>
        <w:t xml:space="preserve">In questa sezione la </w:t>
      </w:r>
      <w:proofErr w:type="spellStart"/>
      <w:r>
        <w:rPr>
          <w:rFonts w:ascii="Times New Roman" w:eastAsiaTheme="minorHAnsi" w:hAnsi="Times New Roman" w:cs="Times New Roman"/>
          <w:lang w:val="it-IT"/>
        </w:rPr>
        <w:t>CPds</w:t>
      </w:r>
      <w:proofErr w:type="spellEnd"/>
      <w:r>
        <w:rPr>
          <w:rFonts w:ascii="Times New Roman" w:eastAsiaTheme="minorHAnsi" w:hAnsi="Times New Roman" w:cs="Times New Roman"/>
          <w:lang w:val="it-IT"/>
        </w:rPr>
        <w:t xml:space="preserve"> è invitata a fare una SWOT </w:t>
      </w:r>
      <w:proofErr w:type="spellStart"/>
      <w:r>
        <w:rPr>
          <w:rFonts w:ascii="Times New Roman" w:eastAsiaTheme="minorHAnsi" w:hAnsi="Times New Roman" w:cs="Times New Roman"/>
          <w:lang w:val="it-IT"/>
        </w:rPr>
        <w:t>analysis</w:t>
      </w:r>
      <w:proofErr w:type="spellEnd"/>
      <w:r>
        <w:rPr>
          <w:rFonts w:ascii="Times New Roman" w:eastAsiaTheme="minorHAnsi" w:hAnsi="Times New Roman" w:cs="Times New Roman"/>
          <w:lang w:val="it-IT"/>
        </w:rPr>
        <w:t xml:space="preserve"> soffermandosi, attraverso una lettura trasversale che tenga conto dell’evoluzione da un anno all’altro</w:t>
      </w:r>
      <w:r w:rsidR="009F658F">
        <w:rPr>
          <w:rFonts w:ascii="Times New Roman" w:eastAsiaTheme="minorHAnsi" w:hAnsi="Times New Roman" w:cs="Times New Roman"/>
          <w:lang w:val="it-IT"/>
        </w:rPr>
        <w:t>, su</w:t>
      </w:r>
      <w:r>
        <w:rPr>
          <w:rFonts w:ascii="Times New Roman" w:eastAsiaTheme="minorHAnsi" w:hAnsi="Times New Roman" w:cs="Times New Roman"/>
          <w:lang w:val="it-IT"/>
        </w:rPr>
        <w:t>i seguenti punti:</w:t>
      </w:r>
    </w:p>
    <w:p w14:paraId="3C508082" w14:textId="77777777" w:rsidR="00DC54F5" w:rsidRDefault="00DC54F5" w:rsidP="00840FD3">
      <w:pPr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025E6493" w14:textId="77777777" w:rsidR="00840FD3" w:rsidRDefault="00840FD3" w:rsidP="00840FD3">
      <w:pPr>
        <w:pStyle w:val="Paragrafoelenco"/>
        <w:numPr>
          <w:ilvl w:val="0"/>
          <w:numId w:val="15"/>
        </w:numPr>
        <w:adjustRightInd w:val="0"/>
        <w:rPr>
          <w:rFonts w:ascii="Times New Roman" w:eastAsiaTheme="minorHAnsi" w:hAnsi="Times New Roman" w:cs="Times New Roman"/>
          <w:lang w:val="it-IT"/>
        </w:rPr>
      </w:pPr>
      <w:r w:rsidRPr="001D4500">
        <w:rPr>
          <w:rFonts w:ascii="Times New Roman" w:eastAsiaTheme="minorHAnsi" w:hAnsi="Times New Roman" w:cs="Times New Roman"/>
          <w:lang w:val="it-IT"/>
        </w:rPr>
        <w:t>Punti di forza dell’offerta didattica</w:t>
      </w:r>
      <w:r>
        <w:rPr>
          <w:rFonts w:ascii="Times New Roman" w:eastAsiaTheme="minorHAnsi" w:hAnsi="Times New Roman" w:cs="Times New Roman"/>
          <w:lang w:val="it-IT"/>
        </w:rPr>
        <w:t xml:space="preserve"> e dell’esperienza dello studente</w:t>
      </w:r>
    </w:p>
    <w:p w14:paraId="7A451971" w14:textId="678704C6" w:rsidR="00840FD3" w:rsidRPr="001D4500" w:rsidRDefault="00840FD3" w:rsidP="00840FD3">
      <w:pPr>
        <w:pStyle w:val="Paragrafoelenco"/>
        <w:numPr>
          <w:ilvl w:val="0"/>
          <w:numId w:val="15"/>
        </w:numPr>
        <w:adjustRightInd w:val="0"/>
        <w:rPr>
          <w:rFonts w:ascii="Times New Roman" w:eastAsiaTheme="minorHAnsi" w:hAnsi="Times New Roman" w:cs="Times New Roman"/>
          <w:lang w:val="it-IT"/>
        </w:rPr>
      </w:pPr>
      <w:r w:rsidRPr="001D4500">
        <w:rPr>
          <w:rFonts w:ascii="Times New Roman" w:eastAsiaTheme="minorHAnsi" w:hAnsi="Times New Roman" w:cs="Times New Roman"/>
          <w:lang w:val="it-IT"/>
        </w:rPr>
        <w:t xml:space="preserve">Aree di miglioramento (criticità su cui intervenire </w:t>
      </w:r>
      <w:r w:rsidR="00DC54F5">
        <w:rPr>
          <w:rFonts w:ascii="Times New Roman" w:eastAsiaTheme="minorHAnsi" w:hAnsi="Times New Roman" w:cs="Times New Roman"/>
          <w:lang w:val="it-IT"/>
        </w:rPr>
        <w:t>p</w:t>
      </w:r>
      <w:r w:rsidRPr="001D4500">
        <w:rPr>
          <w:rFonts w:ascii="Times New Roman" w:eastAsiaTheme="minorHAnsi" w:hAnsi="Times New Roman" w:cs="Times New Roman"/>
          <w:lang w:val="it-IT"/>
        </w:rPr>
        <w:t>e</w:t>
      </w:r>
      <w:r w:rsidR="00DC54F5">
        <w:rPr>
          <w:rFonts w:ascii="Times New Roman" w:eastAsiaTheme="minorHAnsi" w:hAnsi="Times New Roman" w:cs="Times New Roman"/>
          <w:lang w:val="it-IT"/>
        </w:rPr>
        <w:t>r garantire l’</w:t>
      </w:r>
      <w:r w:rsidRPr="001D4500">
        <w:rPr>
          <w:rFonts w:ascii="Times New Roman" w:eastAsiaTheme="minorHAnsi" w:hAnsi="Times New Roman" w:cs="Times New Roman"/>
          <w:lang w:val="it-IT"/>
        </w:rPr>
        <w:t xml:space="preserve">avanzamento </w:t>
      </w:r>
      <w:r>
        <w:rPr>
          <w:rFonts w:ascii="Times New Roman" w:eastAsiaTheme="minorHAnsi" w:hAnsi="Times New Roman" w:cs="Times New Roman"/>
          <w:lang w:val="it-IT"/>
        </w:rPr>
        <w:t>dell’offerta didattica e dell’esperienza dello studente)</w:t>
      </w:r>
    </w:p>
    <w:p w14:paraId="47EDED2D" w14:textId="77777777" w:rsidR="00840FD3" w:rsidRDefault="00840FD3" w:rsidP="00840FD3">
      <w:pPr>
        <w:pStyle w:val="Paragrafoelenco"/>
        <w:numPr>
          <w:ilvl w:val="0"/>
          <w:numId w:val="15"/>
        </w:numPr>
        <w:adjustRightInd w:val="0"/>
        <w:rPr>
          <w:rFonts w:ascii="Times New Roman" w:eastAsiaTheme="minorHAnsi" w:hAnsi="Times New Roman" w:cs="Times New Roman"/>
          <w:lang w:val="it-IT"/>
        </w:rPr>
      </w:pPr>
      <w:r>
        <w:rPr>
          <w:rFonts w:ascii="Times New Roman" w:eastAsiaTheme="minorHAnsi" w:hAnsi="Times New Roman" w:cs="Times New Roman"/>
          <w:lang w:val="it-IT"/>
        </w:rPr>
        <w:t>Opportunità relative alle relazioni con il contesto</w:t>
      </w:r>
    </w:p>
    <w:p w14:paraId="0DB0C220" w14:textId="77777777" w:rsidR="00840FD3" w:rsidRDefault="00840FD3" w:rsidP="00840FD3">
      <w:pPr>
        <w:pStyle w:val="Paragrafoelenco"/>
        <w:numPr>
          <w:ilvl w:val="0"/>
          <w:numId w:val="15"/>
        </w:numPr>
        <w:adjustRightInd w:val="0"/>
        <w:rPr>
          <w:rFonts w:ascii="Times New Roman" w:eastAsiaTheme="minorHAnsi" w:hAnsi="Times New Roman" w:cs="Times New Roman"/>
          <w:lang w:val="it-IT"/>
        </w:rPr>
      </w:pPr>
      <w:r>
        <w:rPr>
          <w:rFonts w:ascii="Times New Roman" w:eastAsiaTheme="minorHAnsi" w:hAnsi="Times New Roman" w:cs="Times New Roman"/>
          <w:lang w:val="it-IT"/>
        </w:rPr>
        <w:t>Aree da presidiare (rischi/minacce che pervengono dalle relazioni con il contesto)</w:t>
      </w:r>
    </w:p>
    <w:p w14:paraId="41CF0B3A" w14:textId="6C2E03B1" w:rsidR="00DC54F5" w:rsidRDefault="00DC54F5" w:rsidP="00840FD3">
      <w:pPr>
        <w:pStyle w:val="Paragrafoelenco"/>
        <w:numPr>
          <w:ilvl w:val="0"/>
          <w:numId w:val="15"/>
        </w:numPr>
        <w:adjustRightInd w:val="0"/>
        <w:rPr>
          <w:rFonts w:ascii="Times New Roman" w:eastAsiaTheme="minorHAnsi" w:hAnsi="Times New Roman" w:cs="Times New Roman"/>
          <w:lang w:val="it-IT"/>
        </w:rPr>
      </w:pPr>
      <w:r>
        <w:rPr>
          <w:rFonts w:ascii="Times New Roman" w:eastAsiaTheme="minorHAnsi" w:hAnsi="Times New Roman" w:cs="Times New Roman"/>
          <w:lang w:val="it-IT"/>
        </w:rPr>
        <w:t>P</w:t>
      </w:r>
      <w:r w:rsidRPr="001D4500">
        <w:rPr>
          <w:rFonts w:ascii="Times New Roman" w:eastAsiaTheme="minorHAnsi" w:hAnsi="Times New Roman" w:cs="Times New Roman"/>
          <w:lang w:val="it-IT"/>
        </w:rPr>
        <w:t>roposte</w:t>
      </w:r>
      <w:r>
        <w:rPr>
          <w:rFonts w:ascii="Times New Roman" w:eastAsiaTheme="minorHAnsi" w:hAnsi="Times New Roman" w:cs="Times New Roman"/>
          <w:lang w:val="it-IT"/>
        </w:rPr>
        <w:t xml:space="preserve"> per il miglioramento</w:t>
      </w:r>
    </w:p>
    <w:p w14:paraId="0579D464" w14:textId="5CDF8AC3" w:rsidR="00DC54F5" w:rsidRDefault="00DC54F5">
      <w:pPr>
        <w:rPr>
          <w:rFonts w:ascii="Times New Roman" w:eastAsiaTheme="minorHAnsi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it-IT"/>
        </w:rPr>
        <w:br w:type="page"/>
      </w:r>
    </w:p>
    <w:p w14:paraId="26EA760F" w14:textId="3BA5853B" w:rsidR="00DC54F5" w:rsidRDefault="00DC54F5" w:rsidP="00DC54F5">
      <w:pPr>
        <w:adjustRightInd w:val="0"/>
        <w:rPr>
          <w:rFonts w:ascii="Times New Roman" w:eastAsiaTheme="minorHAnsi" w:hAnsi="Times New Roman" w:cs="Times New Roman"/>
          <w:b/>
          <w:lang w:val="it-IT"/>
        </w:rPr>
      </w:pPr>
      <w:r w:rsidRPr="005958FC">
        <w:rPr>
          <w:rFonts w:ascii="Times New Roman" w:eastAsiaTheme="minorHAnsi" w:hAnsi="Times New Roman" w:cs="Times New Roman"/>
          <w:b/>
          <w:lang w:val="it-IT"/>
        </w:rPr>
        <w:lastRenderedPageBreak/>
        <w:t>Sezione 3: Analis</w:t>
      </w:r>
      <w:r>
        <w:rPr>
          <w:rFonts w:ascii="Times New Roman" w:eastAsiaTheme="minorHAnsi" w:hAnsi="Times New Roman" w:cs="Times New Roman"/>
          <w:b/>
          <w:lang w:val="it-IT"/>
        </w:rPr>
        <w:t xml:space="preserve">i specifica per ogni </w:t>
      </w:r>
      <w:proofErr w:type="spellStart"/>
      <w:r>
        <w:rPr>
          <w:rFonts w:ascii="Times New Roman" w:eastAsiaTheme="minorHAnsi" w:hAnsi="Times New Roman" w:cs="Times New Roman"/>
          <w:b/>
          <w:lang w:val="it-IT"/>
        </w:rPr>
        <w:t>CdS</w:t>
      </w:r>
      <w:proofErr w:type="spellEnd"/>
      <w:r>
        <w:rPr>
          <w:rFonts w:ascii="Times New Roman" w:eastAsiaTheme="minorHAnsi" w:hAnsi="Times New Roman" w:cs="Times New Roman"/>
          <w:b/>
          <w:lang w:val="it-IT"/>
        </w:rPr>
        <w:t xml:space="preserve"> attivo</w:t>
      </w:r>
      <w:r>
        <w:rPr>
          <w:rStyle w:val="Rimandonotaapidipagina"/>
          <w:rFonts w:ascii="Times New Roman" w:eastAsiaTheme="minorHAnsi" w:hAnsi="Times New Roman" w:cs="Times New Roman"/>
          <w:b/>
          <w:lang w:val="it-IT"/>
        </w:rPr>
        <w:footnoteReference w:id="3"/>
      </w:r>
    </w:p>
    <w:p w14:paraId="270AD99B" w14:textId="77777777" w:rsidR="00DC54F5" w:rsidRDefault="00DC54F5" w:rsidP="00DC54F5">
      <w:pPr>
        <w:adjustRightInd w:val="0"/>
        <w:rPr>
          <w:rFonts w:ascii="Times New Roman" w:eastAsiaTheme="minorHAnsi" w:hAnsi="Times New Roman" w:cs="Times New Roman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770EBF" w14:paraId="61D712BD" w14:textId="77777777" w:rsidTr="00DC54F5">
        <w:tc>
          <w:tcPr>
            <w:tcW w:w="1526" w:type="dxa"/>
          </w:tcPr>
          <w:p w14:paraId="31B3FAB8" w14:textId="226D0881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CDS</w:t>
            </w:r>
          </w:p>
        </w:tc>
        <w:tc>
          <w:tcPr>
            <w:tcW w:w="7938" w:type="dxa"/>
          </w:tcPr>
          <w:p w14:paraId="51565AD8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>…(</w:t>
            </w:r>
            <w:proofErr w:type="spellStart"/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>specificare</w:t>
            </w:r>
            <w:proofErr w:type="spellEnd"/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>)</w:t>
            </w:r>
          </w:p>
          <w:p w14:paraId="76482806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</w:p>
          <w:p w14:paraId="493462D8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</w:p>
          <w:p w14:paraId="79C0CB43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</w:p>
          <w:p w14:paraId="60A62B46" w14:textId="028F5FAE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</w:p>
        </w:tc>
      </w:tr>
    </w:tbl>
    <w:p w14:paraId="7442BE86" w14:textId="77777777" w:rsidR="00DC54F5" w:rsidRDefault="00DC54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C04180" w14:paraId="5526F2C4" w14:textId="77777777" w:rsidTr="00DC54F5">
        <w:tc>
          <w:tcPr>
            <w:tcW w:w="1526" w:type="dxa"/>
          </w:tcPr>
          <w:p w14:paraId="0BBFEE86" w14:textId="78E7F8FE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A</w:t>
            </w:r>
          </w:p>
        </w:tc>
        <w:tc>
          <w:tcPr>
            <w:tcW w:w="7938" w:type="dxa"/>
          </w:tcPr>
          <w:p w14:paraId="5D2E52AF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 funzioni e competenze richieste dalle prospettive occupazionali e di sviluppo personale e professionale, tenuto conto delle esigenze del sistema economico e produttivo</w:t>
            </w:r>
          </w:p>
        </w:tc>
      </w:tr>
    </w:tbl>
    <w:p w14:paraId="1D5023E2" w14:textId="77777777" w:rsidR="00DC54F5" w:rsidRPr="00C04180" w:rsidRDefault="00DC54F5">
      <w:pPr>
        <w:rPr>
          <w:lang w:val="it-IT"/>
        </w:rPr>
      </w:pPr>
    </w:p>
    <w:p w14:paraId="3F941E2E" w14:textId="77777777" w:rsidR="00DC54F5" w:rsidRPr="00C04180" w:rsidRDefault="00DC54F5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C04180" w14:paraId="7B747C79" w14:textId="77777777" w:rsidTr="00DC54F5">
        <w:tc>
          <w:tcPr>
            <w:tcW w:w="1526" w:type="dxa"/>
          </w:tcPr>
          <w:p w14:paraId="523C3852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B</w:t>
            </w:r>
          </w:p>
        </w:tc>
        <w:tc>
          <w:tcPr>
            <w:tcW w:w="7938" w:type="dxa"/>
          </w:tcPr>
          <w:p w14:paraId="6B4989F0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 efficacia dei risultati di apprendimento attesi in relazione alle</w:t>
            </w:r>
          </w:p>
          <w:p w14:paraId="7F3DA875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funzioni e competenze di riferimento (coerenza tra le attività formative programmate e gli specifici obiettivi formativi).</w:t>
            </w:r>
          </w:p>
        </w:tc>
      </w:tr>
    </w:tbl>
    <w:p w14:paraId="267D5E29" w14:textId="77777777" w:rsidR="00DC54F5" w:rsidRPr="00C04180" w:rsidRDefault="00DC54F5">
      <w:pPr>
        <w:rPr>
          <w:lang w:val="it-IT"/>
        </w:rPr>
      </w:pPr>
    </w:p>
    <w:p w14:paraId="30569C29" w14:textId="77777777" w:rsidR="00DC54F5" w:rsidRPr="00C04180" w:rsidRDefault="00DC54F5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C04180" w14:paraId="057D2A27" w14:textId="77777777" w:rsidTr="00DC54F5">
        <w:tc>
          <w:tcPr>
            <w:tcW w:w="1526" w:type="dxa"/>
          </w:tcPr>
          <w:p w14:paraId="3ED8246B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C</w:t>
            </w:r>
          </w:p>
        </w:tc>
        <w:tc>
          <w:tcPr>
            <w:tcW w:w="7938" w:type="dxa"/>
          </w:tcPr>
          <w:p w14:paraId="04F9FD75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 qualificazione dei docenti, metodi di trasmissione della conoscenza e delle abilità, materiali e ausili didattici, laboratori, aule, attrezzature in relazione al potenziale raggiungimento degli obiettivi di apprendimento al livello desiderato.</w:t>
            </w:r>
          </w:p>
        </w:tc>
      </w:tr>
    </w:tbl>
    <w:p w14:paraId="32920231" w14:textId="77777777" w:rsidR="00DC54F5" w:rsidRPr="00C04180" w:rsidRDefault="00DC54F5">
      <w:pPr>
        <w:rPr>
          <w:lang w:val="it-IT"/>
        </w:rPr>
      </w:pPr>
    </w:p>
    <w:p w14:paraId="05B19562" w14:textId="77777777" w:rsidR="00DC54F5" w:rsidRPr="00C04180" w:rsidRDefault="00DC54F5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C04180" w14:paraId="639A8913" w14:textId="77777777" w:rsidTr="00DC54F5">
        <w:tc>
          <w:tcPr>
            <w:tcW w:w="1526" w:type="dxa"/>
          </w:tcPr>
          <w:p w14:paraId="2DC6D9EF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D</w:t>
            </w:r>
          </w:p>
        </w:tc>
        <w:tc>
          <w:tcPr>
            <w:tcW w:w="7938" w:type="dxa"/>
          </w:tcPr>
          <w:p w14:paraId="40A36F67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sulla validità dei metodi di accertamento delle conoscenze e abilità</w:t>
            </w:r>
          </w:p>
          <w:p w14:paraId="58F5AA7E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acquisite dagli studenti in relazione ai risultati di apprendimento attesi.</w:t>
            </w:r>
          </w:p>
        </w:tc>
      </w:tr>
    </w:tbl>
    <w:p w14:paraId="266AED97" w14:textId="77777777" w:rsidR="00DC54F5" w:rsidRPr="00C04180" w:rsidRDefault="00DC54F5">
      <w:pPr>
        <w:rPr>
          <w:lang w:val="it-IT"/>
        </w:rPr>
      </w:pPr>
    </w:p>
    <w:p w14:paraId="08BC84D5" w14:textId="77777777" w:rsidR="00DC54F5" w:rsidRPr="00C04180" w:rsidRDefault="00DC54F5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770EBF" w14:paraId="4A3FBE54" w14:textId="77777777" w:rsidTr="00DC54F5">
        <w:tc>
          <w:tcPr>
            <w:tcW w:w="1526" w:type="dxa"/>
          </w:tcPr>
          <w:p w14:paraId="3A898DEC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E</w:t>
            </w:r>
          </w:p>
        </w:tc>
        <w:tc>
          <w:tcPr>
            <w:tcW w:w="7938" w:type="dxa"/>
          </w:tcPr>
          <w:p w14:paraId="4A165F6A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sulla completezza e sull’efficacia del Riesame e dei conseguenti</w:t>
            </w:r>
          </w:p>
          <w:p w14:paraId="575746B0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proofErr w:type="spellStart"/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>interventi</w:t>
            </w:r>
            <w:proofErr w:type="spellEnd"/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 xml:space="preserve"> di </w:t>
            </w:r>
            <w:proofErr w:type="spellStart"/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>miglioramento</w:t>
            </w:r>
            <w:proofErr w:type="spellEnd"/>
            <w:r w:rsidRPr="00770EBF">
              <w:rPr>
                <w:rFonts w:ascii="Times New Roman" w:eastAsiaTheme="minorHAnsi" w:hAnsi="Times New Roman" w:cs="Times New Roman"/>
                <w:b/>
                <w:i/>
              </w:rPr>
              <w:t>.</w:t>
            </w:r>
          </w:p>
        </w:tc>
      </w:tr>
    </w:tbl>
    <w:p w14:paraId="6F2980E3" w14:textId="77777777" w:rsidR="00DC54F5" w:rsidRDefault="00DC54F5"/>
    <w:p w14:paraId="434083A5" w14:textId="77777777" w:rsidR="00DC54F5" w:rsidRDefault="00DC54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C04180" w14:paraId="023E4786" w14:textId="77777777" w:rsidTr="00DC54F5">
        <w:tc>
          <w:tcPr>
            <w:tcW w:w="1526" w:type="dxa"/>
          </w:tcPr>
          <w:p w14:paraId="0A75880B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F</w:t>
            </w:r>
          </w:p>
        </w:tc>
        <w:tc>
          <w:tcPr>
            <w:tcW w:w="7938" w:type="dxa"/>
          </w:tcPr>
          <w:p w14:paraId="59F0B435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 gestione e utilizzo dei questionari relativi alla soddisfazione degli studenti.</w:t>
            </w:r>
          </w:p>
        </w:tc>
      </w:tr>
    </w:tbl>
    <w:p w14:paraId="264265CC" w14:textId="77777777" w:rsidR="00DC54F5" w:rsidRPr="00C04180" w:rsidRDefault="00DC54F5">
      <w:pPr>
        <w:rPr>
          <w:lang w:val="it-IT"/>
        </w:rPr>
      </w:pPr>
    </w:p>
    <w:p w14:paraId="1D07277C" w14:textId="77777777" w:rsidR="00DC54F5" w:rsidRPr="00C04180" w:rsidRDefault="00DC54F5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54F5" w:rsidRPr="00C04180" w14:paraId="1A25202D" w14:textId="77777777" w:rsidTr="00DC54F5">
        <w:tc>
          <w:tcPr>
            <w:tcW w:w="1526" w:type="dxa"/>
          </w:tcPr>
          <w:p w14:paraId="2A4A933B" w14:textId="77777777" w:rsidR="00DC54F5" w:rsidRPr="00770EBF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770EBF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G</w:t>
            </w:r>
          </w:p>
        </w:tc>
        <w:tc>
          <w:tcPr>
            <w:tcW w:w="7938" w:type="dxa"/>
          </w:tcPr>
          <w:p w14:paraId="09FF1714" w14:textId="77777777" w:rsidR="00DC54F5" w:rsidRPr="00C04180" w:rsidRDefault="00DC54F5" w:rsidP="00770EBF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lang w:val="it-IT"/>
              </w:rPr>
            </w:pPr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Analisi e proposte sulla effettiva disponibilità e completezza delle informazioni fornite nelle parti pubbliche della SUA-</w:t>
            </w:r>
            <w:proofErr w:type="spellStart"/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CdS</w:t>
            </w:r>
            <w:proofErr w:type="spellEnd"/>
            <w:r w:rsidRPr="00C04180">
              <w:rPr>
                <w:rFonts w:ascii="Times New Roman" w:eastAsiaTheme="minorHAnsi" w:hAnsi="Times New Roman" w:cs="Times New Roman"/>
                <w:b/>
                <w:i/>
                <w:lang w:val="it-IT"/>
              </w:rPr>
              <w:t>.</w:t>
            </w:r>
          </w:p>
        </w:tc>
      </w:tr>
    </w:tbl>
    <w:p w14:paraId="06DB5221" w14:textId="77777777" w:rsidR="00F66E3A" w:rsidRDefault="00F66E3A" w:rsidP="00F66E3A">
      <w:pPr>
        <w:tabs>
          <w:tab w:val="left" w:pos="540"/>
        </w:tabs>
        <w:ind w:left="114" w:right="826"/>
        <w:jc w:val="center"/>
        <w:rPr>
          <w:rFonts w:ascii="Times New Roman" w:eastAsiaTheme="minorHAnsi" w:hAnsi="Times New Roman" w:cs="Times New Roman"/>
          <w:b/>
          <w:sz w:val="32"/>
          <w:szCs w:val="32"/>
          <w:lang w:val="it-IT"/>
        </w:rPr>
      </w:pPr>
    </w:p>
    <w:p w14:paraId="62E28EBC" w14:textId="77777777" w:rsidR="00F66E3A" w:rsidRPr="00F66E3A" w:rsidRDefault="00F66E3A" w:rsidP="009F658F">
      <w:pPr>
        <w:tabs>
          <w:tab w:val="left" w:pos="540"/>
        </w:tabs>
        <w:ind w:left="114" w:right="826"/>
        <w:rPr>
          <w:rFonts w:ascii="Times New Roman" w:eastAsiaTheme="minorHAnsi" w:hAnsi="Times New Roman" w:cs="Times New Roman"/>
          <w:b/>
          <w:sz w:val="32"/>
          <w:szCs w:val="32"/>
          <w:lang w:val="it-IT"/>
        </w:rPr>
      </w:pPr>
    </w:p>
    <w:sectPr w:rsidR="00F66E3A" w:rsidRPr="00F66E3A" w:rsidSect="007B57B0">
      <w:headerReference w:type="default" r:id="rId8"/>
      <w:footerReference w:type="even" r:id="rId9"/>
      <w:footerReference w:type="default" r:id="rId10"/>
      <w:pgSz w:w="11910" w:h="16840"/>
      <w:pgMar w:top="2060" w:right="300" w:bottom="1140" w:left="1020" w:header="73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EDCF" w14:textId="77777777" w:rsidR="001C7C00" w:rsidRDefault="001C7C00">
      <w:r>
        <w:separator/>
      </w:r>
    </w:p>
  </w:endnote>
  <w:endnote w:type="continuationSeparator" w:id="0">
    <w:p w14:paraId="2AA33AC0" w14:textId="77777777" w:rsidR="001C7C00" w:rsidRDefault="001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1903" w14:textId="77777777" w:rsidR="009F658F" w:rsidRDefault="009F658F" w:rsidP="007A62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400389" w14:textId="77777777" w:rsidR="009F658F" w:rsidRDefault="009F658F" w:rsidP="009F65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4F32" w14:textId="77777777" w:rsidR="009F658F" w:rsidRDefault="009F658F" w:rsidP="007A62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11ED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05"/>
      <w:gridCol w:w="1806"/>
      <w:gridCol w:w="1806"/>
      <w:gridCol w:w="1806"/>
      <w:gridCol w:w="1806"/>
    </w:tblGrid>
    <w:tr w:rsidR="009F658F" w14:paraId="0AF067FC" w14:textId="77777777" w:rsidTr="009F658F"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5B79969" w14:textId="687E8F24" w:rsidR="009F658F" w:rsidRDefault="009F658F" w:rsidP="009F658F">
          <w:pPr>
            <w:pStyle w:val="Normale1"/>
            <w:widowControl w:val="0"/>
            <w:spacing w:line="240" w:lineRule="auto"/>
            <w:ind w:right="360"/>
            <w:contextualSpacing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documento EA</w:t>
          </w:r>
        </w:p>
      </w:tc>
      <w:tc>
        <w:tcPr>
          <w:tcW w:w="180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5A6B6C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Relazione Annuale </w:t>
          </w:r>
          <w:proofErr w:type="spellStart"/>
          <w:r>
            <w:rPr>
              <w:sz w:val="16"/>
              <w:szCs w:val="16"/>
            </w:rPr>
            <w:t>CPds</w:t>
          </w:r>
          <w:proofErr w:type="spellEnd"/>
        </w:p>
        <w:p w14:paraId="5F851939" w14:textId="75D7DB8F" w:rsidR="009F658F" w:rsidRDefault="009F658F" w:rsidP="00FE146D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…</w:t>
          </w:r>
        </w:p>
      </w:tc>
      <w:tc>
        <w:tcPr>
          <w:tcW w:w="1806" w:type="dxa"/>
          <w:tcBorders>
            <w:top w:val="single" w:sz="8" w:space="0" w:color="F3F3F3"/>
            <w:left w:val="nil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2595DF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Edizione</w:t>
          </w:r>
        </w:p>
      </w:tc>
      <w:tc>
        <w:tcPr>
          <w:tcW w:w="1806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F350A6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Elaborato  da </w:t>
          </w:r>
        </w:p>
      </w:tc>
      <w:tc>
        <w:tcPr>
          <w:tcW w:w="1806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69B277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Approvato da</w:t>
          </w:r>
        </w:p>
      </w:tc>
    </w:tr>
    <w:tr w:rsidR="009F658F" w14:paraId="61F24B04" w14:textId="77777777" w:rsidTr="009F658F"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D1DFA0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CdS</w:t>
          </w:r>
          <w:proofErr w:type="spellEnd"/>
        </w:p>
      </w:tc>
      <w:tc>
        <w:tcPr>
          <w:tcW w:w="180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7CD5FD" w14:textId="68126FDD" w:rsidR="009F658F" w:rsidRDefault="009F658F" w:rsidP="00FE146D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contextualSpacing w:val="0"/>
            <w:jc w:val="center"/>
            <w:rPr>
              <w:sz w:val="16"/>
              <w:szCs w:val="16"/>
            </w:rPr>
          </w:pPr>
        </w:p>
      </w:tc>
      <w:tc>
        <w:tcPr>
          <w:tcW w:w="1806" w:type="dxa"/>
          <w:tcBorders>
            <w:top w:val="single" w:sz="8" w:space="0" w:color="F3F3F3"/>
            <w:left w:val="nil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2A3516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</w:t>
          </w:r>
        </w:p>
      </w:tc>
      <w:tc>
        <w:tcPr>
          <w:tcW w:w="1806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434F3A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 data</w:t>
          </w:r>
        </w:p>
      </w:tc>
      <w:tc>
        <w:tcPr>
          <w:tcW w:w="1806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4353C9" w14:textId="77777777" w:rsidR="009F658F" w:rsidRDefault="009F658F" w:rsidP="00FE146D">
          <w:pPr>
            <w:pStyle w:val="Normale1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 data</w:t>
          </w:r>
        </w:p>
      </w:tc>
    </w:tr>
  </w:tbl>
  <w:p w14:paraId="2734C22E" w14:textId="77777777" w:rsidR="00770EBF" w:rsidRPr="007B57B0" w:rsidRDefault="00770EBF">
    <w:pPr>
      <w:pStyle w:val="Corpotesto"/>
      <w:spacing w:line="14" w:lineRule="auto"/>
      <w:rPr>
        <w:i w:val="0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54F7" w14:textId="77777777" w:rsidR="001C7C00" w:rsidRDefault="001C7C00">
      <w:r>
        <w:separator/>
      </w:r>
    </w:p>
  </w:footnote>
  <w:footnote w:type="continuationSeparator" w:id="0">
    <w:p w14:paraId="23579EE7" w14:textId="77777777" w:rsidR="001C7C00" w:rsidRDefault="001C7C00">
      <w:r>
        <w:continuationSeparator/>
      </w:r>
    </w:p>
  </w:footnote>
  <w:footnote w:id="1">
    <w:p w14:paraId="7882BA0C" w14:textId="77777777" w:rsidR="00770EBF" w:rsidRDefault="00770EBF" w:rsidP="00FE146D">
      <w:pPr>
        <w:pStyle w:val="Normale1"/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O: Obbligatorio; E: Essenziale; S: Supporto</w:t>
      </w:r>
    </w:p>
  </w:footnote>
  <w:footnote w:id="2">
    <w:p w14:paraId="4A286528" w14:textId="77777777" w:rsidR="00770EBF" w:rsidRDefault="00770EBF" w:rsidP="00FE146D">
      <w:pPr>
        <w:pStyle w:val="Normale1"/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Specificare livello Accreditamento: A: Ateneo; R: Ricerca e III missione: </w:t>
      </w:r>
      <w:proofErr w:type="spellStart"/>
      <w:r>
        <w:rPr>
          <w:sz w:val="20"/>
          <w:szCs w:val="20"/>
        </w:rPr>
        <w:t>CdS</w:t>
      </w:r>
      <w:proofErr w:type="spellEnd"/>
      <w:r>
        <w:rPr>
          <w:sz w:val="20"/>
          <w:szCs w:val="20"/>
        </w:rPr>
        <w:t xml:space="preserve"> (indicare sigla)</w:t>
      </w:r>
    </w:p>
    <w:p w14:paraId="0ABD80AF" w14:textId="77777777" w:rsidR="00770EBF" w:rsidRDefault="00770EBF" w:rsidP="00FE146D">
      <w:pPr>
        <w:pStyle w:val="Normale1"/>
        <w:spacing w:line="240" w:lineRule="auto"/>
        <w:contextualSpacing w:val="0"/>
        <w:jc w:val="right"/>
        <w:rPr>
          <w:sz w:val="20"/>
          <w:szCs w:val="20"/>
        </w:rPr>
      </w:pPr>
    </w:p>
  </w:footnote>
  <w:footnote w:id="3">
    <w:p w14:paraId="57F4F04A" w14:textId="6782FC02" w:rsidR="00770EBF" w:rsidRPr="00DC54F5" w:rsidRDefault="00770EB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04180">
        <w:rPr>
          <w:lang w:val="it-IT"/>
        </w:rPr>
        <w:t xml:space="preserve"> </w:t>
      </w:r>
      <w:r>
        <w:rPr>
          <w:lang w:val="it-IT"/>
        </w:rPr>
        <w:t xml:space="preserve">Da replicare per ogni singolo </w:t>
      </w:r>
      <w:proofErr w:type="spellStart"/>
      <w:r>
        <w:rPr>
          <w:lang w:val="it-IT"/>
        </w:rPr>
        <w:t>CdS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escplicitando</w:t>
      </w:r>
      <w:proofErr w:type="spellEnd"/>
      <w:r>
        <w:rPr>
          <w:lang w:val="it-IT"/>
        </w:rPr>
        <w:t xml:space="preserve"> eventuali divisioni dei componenti della </w:t>
      </w:r>
      <w:proofErr w:type="spellStart"/>
      <w:r>
        <w:rPr>
          <w:lang w:val="it-IT"/>
        </w:rPr>
        <w:t>CPds</w:t>
      </w:r>
      <w:proofErr w:type="spellEnd"/>
      <w:r>
        <w:rPr>
          <w:lang w:val="it-IT"/>
        </w:rPr>
        <w:t xml:space="preserve"> nell’elaborazione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BF7F2" w14:textId="77777777" w:rsidR="00770EBF" w:rsidRDefault="00770EBF">
    <w:pPr>
      <w:pStyle w:val="Corpotesto"/>
      <w:spacing w:line="14" w:lineRule="auto"/>
      <w:rPr>
        <w:i w:val="0"/>
      </w:rPr>
    </w:pPr>
    <w:r>
      <w:rPr>
        <w:i w:val="0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ECD"/>
    <w:multiLevelType w:val="multilevel"/>
    <w:tmpl w:val="87286F40"/>
    <w:lvl w:ilvl="0">
      <w:start w:val="2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480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" w15:restartNumberingAfterBreak="0">
    <w:nsid w:val="0F33419E"/>
    <w:multiLevelType w:val="hybridMultilevel"/>
    <w:tmpl w:val="F740D79A"/>
    <w:lvl w:ilvl="0" w:tplc="D68C7A12">
      <w:start w:val="1"/>
      <w:numFmt w:val="decimal"/>
      <w:lvlText w:val="%1."/>
      <w:lvlJc w:val="left"/>
      <w:pPr>
        <w:ind w:left="834" w:hanging="361"/>
        <w:jc w:val="left"/>
      </w:pPr>
      <w:rPr>
        <w:rFonts w:hint="default"/>
        <w:w w:val="100"/>
        <w:highlight w:val="lightGray"/>
      </w:rPr>
    </w:lvl>
    <w:lvl w:ilvl="1" w:tplc="85580C3A">
      <w:numFmt w:val="bullet"/>
      <w:lvlText w:val="•"/>
      <w:lvlJc w:val="left"/>
      <w:pPr>
        <w:ind w:left="1814" w:hanging="361"/>
      </w:pPr>
      <w:rPr>
        <w:rFonts w:hint="default"/>
      </w:rPr>
    </w:lvl>
    <w:lvl w:ilvl="2" w:tplc="67FEEF8E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A4EEA61E">
      <w:numFmt w:val="bullet"/>
      <w:lvlText w:val="•"/>
      <w:lvlJc w:val="left"/>
      <w:pPr>
        <w:ind w:left="3763" w:hanging="361"/>
      </w:pPr>
      <w:rPr>
        <w:rFonts w:hint="default"/>
      </w:rPr>
    </w:lvl>
    <w:lvl w:ilvl="4" w:tplc="69DCA464">
      <w:numFmt w:val="bullet"/>
      <w:lvlText w:val="•"/>
      <w:lvlJc w:val="left"/>
      <w:pPr>
        <w:ind w:left="4737" w:hanging="361"/>
      </w:pPr>
      <w:rPr>
        <w:rFonts w:hint="default"/>
      </w:rPr>
    </w:lvl>
    <w:lvl w:ilvl="5" w:tplc="FC5C0AC0">
      <w:numFmt w:val="bullet"/>
      <w:lvlText w:val="•"/>
      <w:lvlJc w:val="left"/>
      <w:pPr>
        <w:ind w:left="5712" w:hanging="361"/>
      </w:pPr>
      <w:rPr>
        <w:rFonts w:hint="default"/>
      </w:rPr>
    </w:lvl>
    <w:lvl w:ilvl="6" w:tplc="B72CB912">
      <w:numFmt w:val="bullet"/>
      <w:lvlText w:val="•"/>
      <w:lvlJc w:val="left"/>
      <w:pPr>
        <w:ind w:left="6686" w:hanging="361"/>
      </w:pPr>
      <w:rPr>
        <w:rFonts w:hint="default"/>
      </w:rPr>
    </w:lvl>
    <w:lvl w:ilvl="7" w:tplc="6222377C"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EF1CB9AC">
      <w:numFmt w:val="bullet"/>
      <w:lvlText w:val="•"/>
      <w:lvlJc w:val="left"/>
      <w:pPr>
        <w:ind w:left="8635" w:hanging="361"/>
      </w:pPr>
      <w:rPr>
        <w:rFonts w:hint="default"/>
      </w:rPr>
    </w:lvl>
  </w:abstractNum>
  <w:abstractNum w:abstractNumId="2" w15:restartNumberingAfterBreak="0">
    <w:nsid w:val="22280562"/>
    <w:multiLevelType w:val="hybridMultilevel"/>
    <w:tmpl w:val="D88AE4CE"/>
    <w:lvl w:ilvl="0" w:tplc="4192E634">
      <w:start w:val="5"/>
      <w:numFmt w:val="decimal"/>
      <w:lvlText w:val="%1."/>
      <w:lvlJc w:val="left"/>
      <w:pPr>
        <w:ind w:left="473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4462202"/>
    <w:multiLevelType w:val="hybridMultilevel"/>
    <w:tmpl w:val="9EE0A914"/>
    <w:lvl w:ilvl="0" w:tplc="DF8A3A76">
      <w:start w:val="1"/>
      <w:numFmt w:val="decimal"/>
      <w:lvlText w:val="%1."/>
      <w:lvlJc w:val="left"/>
      <w:pPr>
        <w:ind w:left="114" w:hanging="720"/>
        <w:jc w:val="left"/>
      </w:pPr>
      <w:rPr>
        <w:rFonts w:ascii="Arial" w:eastAsia="Arial" w:hAnsi="Arial" w:cs="Arial" w:hint="default"/>
        <w:i/>
        <w:color w:val="FF0000"/>
        <w:w w:val="100"/>
        <w:sz w:val="20"/>
        <w:szCs w:val="20"/>
      </w:rPr>
    </w:lvl>
    <w:lvl w:ilvl="1" w:tplc="15E432FC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385A30F6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C5F4B806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3F3687DC">
      <w:numFmt w:val="bullet"/>
      <w:lvlText w:val="•"/>
      <w:lvlJc w:val="left"/>
      <w:pPr>
        <w:ind w:left="4305" w:hanging="720"/>
      </w:pPr>
      <w:rPr>
        <w:rFonts w:hint="default"/>
      </w:rPr>
    </w:lvl>
    <w:lvl w:ilvl="5" w:tplc="8FD2F0AC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8E1E8F88">
      <w:numFmt w:val="bullet"/>
      <w:lvlText w:val="•"/>
      <w:lvlJc w:val="left"/>
      <w:pPr>
        <w:ind w:left="6398" w:hanging="720"/>
      </w:pPr>
      <w:rPr>
        <w:rFonts w:hint="default"/>
      </w:rPr>
    </w:lvl>
    <w:lvl w:ilvl="7" w:tplc="C3BA57AA">
      <w:numFmt w:val="bullet"/>
      <w:lvlText w:val="•"/>
      <w:lvlJc w:val="left"/>
      <w:pPr>
        <w:ind w:left="7445" w:hanging="720"/>
      </w:pPr>
      <w:rPr>
        <w:rFonts w:hint="default"/>
      </w:rPr>
    </w:lvl>
    <w:lvl w:ilvl="8" w:tplc="A2681054">
      <w:numFmt w:val="bullet"/>
      <w:lvlText w:val="•"/>
      <w:lvlJc w:val="left"/>
      <w:pPr>
        <w:ind w:left="8491" w:hanging="720"/>
      </w:pPr>
      <w:rPr>
        <w:rFonts w:hint="default"/>
      </w:rPr>
    </w:lvl>
  </w:abstractNum>
  <w:abstractNum w:abstractNumId="4" w15:restartNumberingAfterBreak="0">
    <w:nsid w:val="460604DD"/>
    <w:multiLevelType w:val="hybridMultilevel"/>
    <w:tmpl w:val="70A0314E"/>
    <w:lvl w:ilvl="0" w:tplc="F5F4137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B58C3D8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A866BA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C7B4FB38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1B0CDF10">
      <w:numFmt w:val="bullet"/>
      <w:lvlText w:val="•"/>
      <w:lvlJc w:val="left"/>
      <w:pPr>
        <w:ind w:left="4737" w:hanging="360"/>
      </w:pPr>
      <w:rPr>
        <w:rFonts w:hint="default"/>
      </w:rPr>
    </w:lvl>
    <w:lvl w:ilvl="5" w:tplc="EE64FE20"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952EA95E">
      <w:numFmt w:val="bullet"/>
      <w:lvlText w:val="•"/>
      <w:lvlJc w:val="left"/>
      <w:pPr>
        <w:ind w:left="6686" w:hanging="360"/>
      </w:pPr>
      <w:rPr>
        <w:rFonts w:hint="default"/>
      </w:rPr>
    </w:lvl>
    <w:lvl w:ilvl="7" w:tplc="08040678">
      <w:numFmt w:val="bullet"/>
      <w:lvlText w:val="•"/>
      <w:lvlJc w:val="left"/>
      <w:pPr>
        <w:ind w:left="7661" w:hanging="360"/>
      </w:pPr>
      <w:rPr>
        <w:rFonts w:hint="default"/>
      </w:rPr>
    </w:lvl>
    <w:lvl w:ilvl="8" w:tplc="8A8CA8E4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5" w15:restartNumberingAfterBreak="0">
    <w:nsid w:val="46CD784C"/>
    <w:multiLevelType w:val="hybridMultilevel"/>
    <w:tmpl w:val="81B21A8E"/>
    <w:lvl w:ilvl="0" w:tplc="08586286">
      <w:start w:val="1"/>
      <w:numFmt w:val="decimal"/>
      <w:lvlText w:val="%1."/>
      <w:lvlJc w:val="left"/>
      <w:pPr>
        <w:ind w:left="114" w:hanging="709"/>
        <w:jc w:val="left"/>
      </w:pPr>
      <w:rPr>
        <w:rFonts w:hint="default"/>
        <w:i/>
        <w:w w:val="100"/>
      </w:rPr>
    </w:lvl>
    <w:lvl w:ilvl="1" w:tplc="0DF02238">
      <w:numFmt w:val="bullet"/>
      <w:lvlText w:val="•"/>
      <w:lvlJc w:val="left"/>
      <w:pPr>
        <w:ind w:left="1166" w:hanging="709"/>
      </w:pPr>
      <w:rPr>
        <w:rFonts w:hint="default"/>
      </w:rPr>
    </w:lvl>
    <w:lvl w:ilvl="2" w:tplc="488CAE2C">
      <w:numFmt w:val="bullet"/>
      <w:lvlText w:val="•"/>
      <w:lvlJc w:val="left"/>
      <w:pPr>
        <w:ind w:left="2212" w:hanging="709"/>
      </w:pPr>
      <w:rPr>
        <w:rFonts w:hint="default"/>
      </w:rPr>
    </w:lvl>
    <w:lvl w:ilvl="3" w:tplc="75BAD9D4">
      <w:numFmt w:val="bullet"/>
      <w:lvlText w:val="•"/>
      <w:lvlJc w:val="left"/>
      <w:pPr>
        <w:ind w:left="3259" w:hanging="709"/>
      </w:pPr>
      <w:rPr>
        <w:rFonts w:hint="default"/>
      </w:rPr>
    </w:lvl>
    <w:lvl w:ilvl="4" w:tplc="4EA22830">
      <w:numFmt w:val="bullet"/>
      <w:lvlText w:val="•"/>
      <w:lvlJc w:val="left"/>
      <w:pPr>
        <w:ind w:left="4305" w:hanging="709"/>
      </w:pPr>
      <w:rPr>
        <w:rFonts w:hint="default"/>
      </w:rPr>
    </w:lvl>
    <w:lvl w:ilvl="5" w:tplc="19F405EC">
      <w:numFmt w:val="bullet"/>
      <w:lvlText w:val="•"/>
      <w:lvlJc w:val="left"/>
      <w:pPr>
        <w:ind w:left="5352" w:hanging="709"/>
      </w:pPr>
      <w:rPr>
        <w:rFonts w:hint="default"/>
      </w:rPr>
    </w:lvl>
    <w:lvl w:ilvl="6" w:tplc="807C7892">
      <w:numFmt w:val="bullet"/>
      <w:lvlText w:val="•"/>
      <w:lvlJc w:val="left"/>
      <w:pPr>
        <w:ind w:left="6398" w:hanging="709"/>
      </w:pPr>
      <w:rPr>
        <w:rFonts w:hint="default"/>
      </w:rPr>
    </w:lvl>
    <w:lvl w:ilvl="7" w:tplc="08CA9CF6">
      <w:numFmt w:val="bullet"/>
      <w:lvlText w:val="•"/>
      <w:lvlJc w:val="left"/>
      <w:pPr>
        <w:ind w:left="7445" w:hanging="709"/>
      </w:pPr>
      <w:rPr>
        <w:rFonts w:hint="default"/>
      </w:rPr>
    </w:lvl>
    <w:lvl w:ilvl="8" w:tplc="FAD080C8">
      <w:numFmt w:val="bullet"/>
      <w:lvlText w:val="•"/>
      <w:lvlJc w:val="left"/>
      <w:pPr>
        <w:ind w:left="8491" w:hanging="709"/>
      </w:pPr>
      <w:rPr>
        <w:rFonts w:hint="default"/>
      </w:rPr>
    </w:lvl>
  </w:abstractNum>
  <w:abstractNum w:abstractNumId="6" w15:restartNumberingAfterBreak="0">
    <w:nsid w:val="4A02799D"/>
    <w:multiLevelType w:val="hybridMultilevel"/>
    <w:tmpl w:val="7B027C4C"/>
    <w:lvl w:ilvl="0" w:tplc="CDE6AE8C">
      <w:start w:val="3"/>
      <w:numFmt w:val="decimal"/>
      <w:lvlText w:val="%1"/>
      <w:lvlJc w:val="left"/>
      <w:pPr>
        <w:ind w:left="114" w:hanging="184"/>
        <w:jc w:val="left"/>
      </w:pPr>
      <w:rPr>
        <w:rFonts w:ascii="Arial" w:eastAsia="Arial" w:hAnsi="Arial" w:cs="Arial" w:hint="default"/>
        <w:b/>
        <w:bCs/>
        <w:color w:val="002060"/>
        <w:w w:val="99"/>
        <w:sz w:val="22"/>
        <w:szCs w:val="22"/>
      </w:rPr>
    </w:lvl>
    <w:lvl w:ilvl="1" w:tplc="ACD86348">
      <w:numFmt w:val="bullet"/>
      <w:lvlText w:val="•"/>
      <w:lvlJc w:val="left"/>
      <w:pPr>
        <w:ind w:left="1166" w:hanging="184"/>
      </w:pPr>
      <w:rPr>
        <w:rFonts w:hint="default"/>
      </w:rPr>
    </w:lvl>
    <w:lvl w:ilvl="2" w:tplc="5EC0689A">
      <w:numFmt w:val="bullet"/>
      <w:lvlText w:val="•"/>
      <w:lvlJc w:val="left"/>
      <w:pPr>
        <w:ind w:left="2212" w:hanging="184"/>
      </w:pPr>
      <w:rPr>
        <w:rFonts w:hint="default"/>
      </w:rPr>
    </w:lvl>
    <w:lvl w:ilvl="3" w:tplc="6938E8BC">
      <w:numFmt w:val="bullet"/>
      <w:lvlText w:val="•"/>
      <w:lvlJc w:val="left"/>
      <w:pPr>
        <w:ind w:left="3259" w:hanging="184"/>
      </w:pPr>
      <w:rPr>
        <w:rFonts w:hint="default"/>
      </w:rPr>
    </w:lvl>
    <w:lvl w:ilvl="4" w:tplc="02DE8080">
      <w:numFmt w:val="bullet"/>
      <w:lvlText w:val="•"/>
      <w:lvlJc w:val="left"/>
      <w:pPr>
        <w:ind w:left="4305" w:hanging="184"/>
      </w:pPr>
      <w:rPr>
        <w:rFonts w:hint="default"/>
      </w:rPr>
    </w:lvl>
    <w:lvl w:ilvl="5" w:tplc="139EE1DC">
      <w:numFmt w:val="bullet"/>
      <w:lvlText w:val="•"/>
      <w:lvlJc w:val="left"/>
      <w:pPr>
        <w:ind w:left="5352" w:hanging="184"/>
      </w:pPr>
      <w:rPr>
        <w:rFonts w:hint="default"/>
      </w:rPr>
    </w:lvl>
    <w:lvl w:ilvl="6" w:tplc="6EC4B55C">
      <w:numFmt w:val="bullet"/>
      <w:lvlText w:val="•"/>
      <w:lvlJc w:val="left"/>
      <w:pPr>
        <w:ind w:left="6398" w:hanging="184"/>
      </w:pPr>
      <w:rPr>
        <w:rFonts w:hint="default"/>
      </w:rPr>
    </w:lvl>
    <w:lvl w:ilvl="7" w:tplc="0A06CBD4">
      <w:numFmt w:val="bullet"/>
      <w:lvlText w:val="•"/>
      <w:lvlJc w:val="left"/>
      <w:pPr>
        <w:ind w:left="7445" w:hanging="184"/>
      </w:pPr>
      <w:rPr>
        <w:rFonts w:hint="default"/>
      </w:rPr>
    </w:lvl>
    <w:lvl w:ilvl="8" w:tplc="084CCCC0">
      <w:numFmt w:val="bullet"/>
      <w:lvlText w:val="•"/>
      <w:lvlJc w:val="left"/>
      <w:pPr>
        <w:ind w:left="8491" w:hanging="184"/>
      </w:pPr>
      <w:rPr>
        <w:rFonts w:hint="default"/>
      </w:rPr>
    </w:lvl>
  </w:abstractNum>
  <w:abstractNum w:abstractNumId="7" w15:restartNumberingAfterBreak="0">
    <w:nsid w:val="4D2E1A31"/>
    <w:multiLevelType w:val="hybridMultilevel"/>
    <w:tmpl w:val="12A83278"/>
    <w:lvl w:ilvl="0" w:tplc="754E93CC">
      <w:start w:val="1"/>
      <w:numFmt w:val="lowerRoman"/>
      <w:lvlText w:val="(%1)"/>
      <w:lvlJc w:val="left"/>
      <w:pPr>
        <w:ind w:left="540" w:hanging="426"/>
        <w:jc w:val="left"/>
      </w:pPr>
      <w:rPr>
        <w:rFonts w:ascii="Arial" w:eastAsia="Arial" w:hAnsi="Arial" w:cs="Arial" w:hint="default"/>
        <w:b/>
        <w:bCs/>
        <w:color w:val="00B050"/>
        <w:spacing w:val="-1"/>
        <w:w w:val="99"/>
        <w:sz w:val="20"/>
        <w:szCs w:val="20"/>
      </w:rPr>
    </w:lvl>
    <w:lvl w:ilvl="1" w:tplc="89865346">
      <w:numFmt w:val="bullet"/>
      <w:lvlText w:val="•"/>
      <w:lvlJc w:val="left"/>
      <w:pPr>
        <w:ind w:left="1544" w:hanging="426"/>
      </w:pPr>
      <w:rPr>
        <w:rFonts w:hint="default"/>
      </w:rPr>
    </w:lvl>
    <w:lvl w:ilvl="2" w:tplc="11486762">
      <w:numFmt w:val="bullet"/>
      <w:lvlText w:val="•"/>
      <w:lvlJc w:val="left"/>
      <w:pPr>
        <w:ind w:left="2548" w:hanging="426"/>
      </w:pPr>
      <w:rPr>
        <w:rFonts w:hint="default"/>
      </w:rPr>
    </w:lvl>
    <w:lvl w:ilvl="3" w:tplc="6FC8A8C4">
      <w:numFmt w:val="bullet"/>
      <w:lvlText w:val="•"/>
      <w:lvlJc w:val="left"/>
      <w:pPr>
        <w:ind w:left="3553" w:hanging="426"/>
      </w:pPr>
      <w:rPr>
        <w:rFonts w:hint="default"/>
      </w:rPr>
    </w:lvl>
    <w:lvl w:ilvl="4" w:tplc="04F2F880">
      <w:numFmt w:val="bullet"/>
      <w:lvlText w:val="•"/>
      <w:lvlJc w:val="left"/>
      <w:pPr>
        <w:ind w:left="4557" w:hanging="426"/>
      </w:pPr>
      <w:rPr>
        <w:rFonts w:hint="default"/>
      </w:rPr>
    </w:lvl>
    <w:lvl w:ilvl="5" w:tplc="FEDC058C">
      <w:numFmt w:val="bullet"/>
      <w:lvlText w:val="•"/>
      <w:lvlJc w:val="left"/>
      <w:pPr>
        <w:ind w:left="5562" w:hanging="426"/>
      </w:pPr>
      <w:rPr>
        <w:rFonts w:hint="default"/>
      </w:rPr>
    </w:lvl>
    <w:lvl w:ilvl="6" w:tplc="049C1942">
      <w:numFmt w:val="bullet"/>
      <w:lvlText w:val="•"/>
      <w:lvlJc w:val="left"/>
      <w:pPr>
        <w:ind w:left="6566" w:hanging="426"/>
      </w:pPr>
      <w:rPr>
        <w:rFonts w:hint="default"/>
      </w:rPr>
    </w:lvl>
    <w:lvl w:ilvl="7" w:tplc="4FA60A96">
      <w:numFmt w:val="bullet"/>
      <w:lvlText w:val="•"/>
      <w:lvlJc w:val="left"/>
      <w:pPr>
        <w:ind w:left="7571" w:hanging="426"/>
      </w:pPr>
      <w:rPr>
        <w:rFonts w:hint="default"/>
      </w:rPr>
    </w:lvl>
    <w:lvl w:ilvl="8" w:tplc="98F8F992">
      <w:numFmt w:val="bullet"/>
      <w:lvlText w:val="•"/>
      <w:lvlJc w:val="left"/>
      <w:pPr>
        <w:ind w:left="8575" w:hanging="426"/>
      </w:pPr>
      <w:rPr>
        <w:rFonts w:hint="default"/>
      </w:rPr>
    </w:lvl>
  </w:abstractNum>
  <w:abstractNum w:abstractNumId="8" w15:restartNumberingAfterBreak="0">
    <w:nsid w:val="5429608E"/>
    <w:multiLevelType w:val="hybridMultilevel"/>
    <w:tmpl w:val="02885D08"/>
    <w:lvl w:ilvl="0" w:tplc="561E1FAE">
      <w:start w:val="4"/>
      <w:numFmt w:val="decimal"/>
      <w:lvlText w:val="%1."/>
      <w:lvlJc w:val="left"/>
      <w:pPr>
        <w:ind w:left="114" w:hanging="720"/>
        <w:jc w:val="left"/>
      </w:pPr>
      <w:rPr>
        <w:rFonts w:ascii="Arial" w:eastAsia="Arial" w:hAnsi="Arial" w:cs="Arial" w:hint="default"/>
        <w:i/>
        <w:color w:val="FF0000"/>
        <w:w w:val="100"/>
        <w:sz w:val="20"/>
        <w:szCs w:val="20"/>
      </w:rPr>
    </w:lvl>
    <w:lvl w:ilvl="1" w:tplc="CDB29DEA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8FF8A872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FB0BE9C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E31AE94C">
      <w:numFmt w:val="bullet"/>
      <w:lvlText w:val="•"/>
      <w:lvlJc w:val="left"/>
      <w:pPr>
        <w:ind w:left="4305" w:hanging="720"/>
      </w:pPr>
      <w:rPr>
        <w:rFonts w:hint="default"/>
      </w:rPr>
    </w:lvl>
    <w:lvl w:ilvl="5" w:tplc="9520801A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D7428F1A">
      <w:numFmt w:val="bullet"/>
      <w:lvlText w:val="•"/>
      <w:lvlJc w:val="left"/>
      <w:pPr>
        <w:ind w:left="6398" w:hanging="720"/>
      </w:pPr>
      <w:rPr>
        <w:rFonts w:hint="default"/>
      </w:rPr>
    </w:lvl>
    <w:lvl w:ilvl="7" w:tplc="7C486C30">
      <w:numFmt w:val="bullet"/>
      <w:lvlText w:val="•"/>
      <w:lvlJc w:val="left"/>
      <w:pPr>
        <w:ind w:left="7445" w:hanging="720"/>
      </w:pPr>
      <w:rPr>
        <w:rFonts w:hint="default"/>
      </w:rPr>
    </w:lvl>
    <w:lvl w:ilvl="8" w:tplc="0CFED1DE">
      <w:numFmt w:val="bullet"/>
      <w:lvlText w:val="•"/>
      <w:lvlJc w:val="left"/>
      <w:pPr>
        <w:ind w:left="8491" w:hanging="720"/>
      </w:pPr>
      <w:rPr>
        <w:rFonts w:hint="default"/>
      </w:rPr>
    </w:lvl>
  </w:abstractNum>
  <w:abstractNum w:abstractNumId="9" w15:restartNumberingAfterBreak="0">
    <w:nsid w:val="572979C5"/>
    <w:multiLevelType w:val="multilevel"/>
    <w:tmpl w:val="6C489954"/>
    <w:lvl w:ilvl="0">
      <w:start w:val="4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509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0" w15:restartNumberingAfterBreak="0">
    <w:nsid w:val="5A815047"/>
    <w:multiLevelType w:val="hybridMultilevel"/>
    <w:tmpl w:val="9B629CB0"/>
    <w:lvl w:ilvl="0" w:tplc="699E2DC0">
      <w:start w:val="15"/>
      <w:numFmt w:val="decimal"/>
      <w:lvlText w:val="%1"/>
      <w:lvlJc w:val="left"/>
      <w:pPr>
        <w:ind w:left="47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 w15:restartNumberingAfterBreak="0">
    <w:nsid w:val="5B687D09"/>
    <w:multiLevelType w:val="hybridMultilevel"/>
    <w:tmpl w:val="1F1E2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1EEF"/>
    <w:multiLevelType w:val="multilevel"/>
    <w:tmpl w:val="D084F488"/>
    <w:lvl w:ilvl="0">
      <w:start w:val="3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480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3" w15:restartNumberingAfterBreak="0">
    <w:nsid w:val="64EE3C5F"/>
    <w:multiLevelType w:val="multilevel"/>
    <w:tmpl w:val="A922016A"/>
    <w:lvl w:ilvl="0">
      <w:start w:val="1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480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4" w15:restartNumberingAfterBreak="0">
    <w:nsid w:val="7BF943C5"/>
    <w:multiLevelType w:val="hybridMultilevel"/>
    <w:tmpl w:val="4B42B75E"/>
    <w:lvl w:ilvl="0" w:tplc="39C6ED42">
      <w:start w:val="1"/>
      <w:numFmt w:val="decimal"/>
      <w:lvlText w:val="%1."/>
      <w:lvlJc w:val="left"/>
      <w:pPr>
        <w:ind w:left="114" w:hanging="720"/>
        <w:jc w:val="left"/>
      </w:pPr>
      <w:rPr>
        <w:rFonts w:ascii="Arial" w:eastAsia="Arial" w:hAnsi="Arial" w:cs="Arial" w:hint="default"/>
        <w:i/>
        <w:color w:val="FF0000"/>
        <w:w w:val="100"/>
        <w:sz w:val="20"/>
        <w:szCs w:val="20"/>
      </w:rPr>
    </w:lvl>
    <w:lvl w:ilvl="1" w:tplc="AA9471C2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A88C802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6CFC5A6A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05340C5A">
      <w:numFmt w:val="bullet"/>
      <w:lvlText w:val="•"/>
      <w:lvlJc w:val="left"/>
      <w:pPr>
        <w:ind w:left="4305" w:hanging="720"/>
      </w:pPr>
      <w:rPr>
        <w:rFonts w:hint="default"/>
      </w:rPr>
    </w:lvl>
    <w:lvl w:ilvl="5" w:tplc="5874B832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FEF45DF0">
      <w:numFmt w:val="bullet"/>
      <w:lvlText w:val="•"/>
      <w:lvlJc w:val="left"/>
      <w:pPr>
        <w:ind w:left="6398" w:hanging="720"/>
      </w:pPr>
      <w:rPr>
        <w:rFonts w:hint="default"/>
      </w:rPr>
    </w:lvl>
    <w:lvl w:ilvl="7" w:tplc="5ECE6A58">
      <w:numFmt w:val="bullet"/>
      <w:lvlText w:val="•"/>
      <w:lvlJc w:val="left"/>
      <w:pPr>
        <w:ind w:left="7445" w:hanging="720"/>
      </w:pPr>
      <w:rPr>
        <w:rFonts w:hint="default"/>
      </w:rPr>
    </w:lvl>
    <w:lvl w:ilvl="8" w:tplc="1C52BCFC">
      <w:numFmt w:val="bullet"/>
      <w:lvlText w:val="•"/>
      <w:lvlJc w:val="left"/>
      <w:pPr>
        <w:ind w:left="8491" w:hanging="7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11"/>
    <w:rsid w:val="000208C3"/>
    <w:rsid w:val="00061130"/>
    <w:rsid w:val="000A41FE"/>
    <w:rsid w:val="001C7C00"/>
    <w:rsid w:val="002A005B"/>
    <w:rsid w:val="003054AF"/>
    <w:rsid w:val="0039700C"/>
    <w:rsid w:val="003F3299"/>
    <w:rsid w:val="003F43E4"/>
    <w:rsid w:val="00477EFF"/>
    <w:rsid w:val="0062359F"/>
    <w:rsid w:val="00671700"/>
    <w:rsid w:val="006C3A47"/>
    <w:rsid w:val="007705D4"/>
    <w:rsid w:val="00770EBF"/>
    <w:rsid w:val="00790575"/>
    <w:rsid w:val="007B57B0"/>
    <w:rsid w:val="00840FD3"/>
    <w:rsid w:val="009711ED"/>
    <w:rsid w:val="009C6893"/>
    <w:rsid w:val="009E453F"/>
    <w:rsid w:val="009F658F"/>
    <w:rsid w:val="00A043DF"/>
    <w:rsid w:val="00A92E49"/>
    <w:rsid w:val="00B00211"/>
    <w:rsid w:val="00B73F59"/>
    <w:rsid w:val="00B84AFC"/>
    <w:rsid w:val="00BD39B3"/>
    <w:rsid w:val="00C04180"/>
    <w:rsid w:val="00C351A0"/>
    <w:rsid w:val="00CA38AC"/>
    <w:rsid w:val="00CB30EC"/>
    <w:rsid w:val="00CE698E"/>
    <w:rsid w:val="00D6205D"/>
    <w:rsid w:val="00DB3C8A"/>
    <w:rsid w:val="00DC54F5"/>
    <w:rsid w:val="00DD511E"/>
    <w:rsid w:val="00DE2CB3"/>
    <w:rsid w:val="00E40DAE"/>
    <w:rsid w:val="00EC726B"/>
    <w:rsid w:val="00F66E3A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D6691"/>
  <w15:docId w15:val="{89B5A512-3751-7B43-A385-9D94A04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3"/>
      <w:ind w:left="114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3"/>
      <w:ind w:left="480" w:hanging="366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39"/>
      <w:ind w:left="114" w:right="830"/>
      <w:outlineLvl w:val="3"/>
    </w:pPr>
    <w:rPr>
      <w:i/>
    </w:rPr>
  </w:style>
  <w:style w:type="paragraph" w:styleId="Titolo5">
    <w:name w:val="heading 5"/>
    <w:basedOn w:val="Normale"/>
    <w:uiPriority w:val="1"/>
    <w:qFormat/>
    <w:pPr>
      <w:spacing w:before="114"/>
      <w:ind w:left="114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uiPriority w:val="1"/>
    <w:qFormat/>
    <w:pPr>
      <w:ind w:left="114"/>
      <w:jc w:val="both"/>
      <w:outlineLvl w:val="5"/>
    </w:pPr>
    <w:rPr>
      <w:b/>
      <w:bCs/>
      <w:i/>
      <w:sz w:val="20"/>
      <w:szCs w:val="20"/>
    </w:rPr>
  </w:style>
  <w:style w:type="paragraph" w:styleId="Titolo7">
    <w:name w:val="heading 7"/>
    <w:basedOn w:val="Normale"/>
    <w:uiPriority w:val="1"/>
    <w:qFormat/>
    <w:pPr>
      <w:ind w:left="114"/>
      <w:outlineLvl w:val="6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4" w:hanging="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26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C7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26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53F"/>
    <w:rPr>
      <w:rFonts w:ascii="Tahoma" w:eastAsia="Arial" w:hAnsi="Tahoma" w:cs="Tahoma"/>
      <w:sz w:val="16"/>
      <w:szCs w:val="16"/>
    </w:rPr>
  </w:style>
  <w:style w:type="paragraph" w:customStyle="1" w:styleId="Normale1">
    <w:name w:val="Normale1"/>
    <w:rsid w:val="00FE146D"/>
    <w:pPr>
      <w:widowControl/>
      <w:autoSpaceDE/>
      <w:autoSpaceDN/>
      <w:spacing w:line="276" w:lineRule="auto"/>
      <w:contextualSpacing/>
    </w:pPr>
    <w:rPr>
      <w:rFonts w:ascii="Arial" w:eastAsia="Arial" w:hAnsi="Arial" w:cs="Arial"/>
      <w:lang w:val="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146D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146D"/>
    <w:rPr>
      <w:rFonts w:ascii="Arial" w:eastAsia="Arial" w:hAnsi="Arial" w:cs="Arial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FE146D"/>
    <w:rPr>
      <w:vertAlign w:val="superscript"/>
    </w:rPr>
  </w:style>
  <w:style w:type="table" w:styleId="Grigliatabella">
    <w:name w:val="Table Grid"/>
    <w:basedOn w:val="Tabellanormale"/>
    <w:rsid w:val="00E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F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Riesame CiclicoCdS UNITS_AVA2_0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Riesame CiclicoCdS UNITS_AVA2_0</dc:title>
  <dc:creator>5889</dc:creator>
  <cp:lastModifiedBy>Stefania Capogna</cp:lastModifiedBy>
  <cp:revision>9</cp:revision>
  <dcterms:created xsi:type="dcterms:W3CDTF">2018-07-16T17:50:00Z</dcterms:created>
  <dcterms:modified xsi:type="dcterms:W3CDTF">2018-07-18T21:47:00Z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2018-06-22T00:00:00Z</vt:filetime>
  </property>
</Properties>
</file>